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536" w:rsidRDefault="00715536" w:rsidP="00E32433">
      <w:pPr>
        <w:outlineLvl w:val="0"/>
        <w:rPr>
          <w:rFonts w:ascii="Century Gothic" w:hAnsi="Century Gothic"/>
          <w:color w:val="F36F21"/>
          <w:sz w:val="48"/>
          <w:szCs w:val="28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25358F7" wp14:editId="5288B619">
            <wp:extent cx="1847086" cy="581025"/>
            <wp:effectExtent l="0" t="0" r="1270" b="0"/>
            <wp:docPr id="3074" name="Picture 1028" descr="HC o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1028" descr="HC on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086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93601" w:rsidRPr="00E97E64" w:rsidRDefault="00E32433" w:rsidP="00E97E64">
      <w:pPr>
        <w:outlineLvl w:val="0"/>
        <w:rPr>
          <w:rFonts w:ascii="Century Gothic" w:hAnsi="Century Gothic"/>
          <w:color w:val="F36F21"/>
          <w:sz w:val="4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67769" wp14:editId="34CFB93B">
                <wp:simplePos x="0" y="0"/>
                <wp:positionH relativeFrom="column">
                  <wp:posOffset>60960</wp:posOffset>
                </wp:positionH>
                <wp:positionV relativeFrom="paragraph">
                  <wp:posOffset>526415</wp:posOffset>
                </wp:positionV>
                <wp:extent cx="6429375" cy="1962150"/>
                <wp:effectExtent l="0" t="0" r="9525" b="0"/>
                <wp:wrapTight wrapText="bothSides">
                  <wp:wrapPolygon edited="0">
                    <wp:start x="0" y="0"/>
                    <wp:lineTo x="0" y="21390"/>
                    <wp:lineTo x="21568" y="21390"/>
                    <wp:lineTo x="21568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962150"/>
                        </a:xfrm>
                        <a:prstGeom prst="rect">
                          <a:avLst/>
                        </a:prstGeom>
                        <a:solidFill>
                          <a:srgbClr val="F37021">
                            <a:alpha val="29804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543D2" w:rsidRPr="00E97E64" w:rsidRDefault="005543D2" w:rsidP="00E97E64">
                            <w:pPr>
                              <w:spacing w:before="100" w:after="60"/>
                              <w:ind w:left="113" w:right="113"/>
                              <w:outlineLvl w:val="0"/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r w:rsidRPr="00B84BC8">
                              <w:rPr>
                                <w:rFonts w:ascii="Century Gothic" w:hAnsi="Century Gothic"/>
                                <w:b/>
                                <w:szCs w:val="24"/>
                              </w:rPr>
                              <w:t>Title:</w:t>
                            </w:r>
                            <w:r w:rsidRPr="00B84BC8"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 </w:t>
                            </w:r>
                            <w:r w:rsidR="00237F0D"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HR </w:t>
                            </w:r>
                            <w:r w:rsidR="00A22397">
                              <w:rPr>
                                <w:rFonts w:ascii="Century Gothic" w:hAnsi="Century Gothic"/>
                                <w:szCs w:val="24"/>
                              </w:rPr>
                              <w:t>Administrator</w:t>
                            </w:r>
                          </w:p>
                          <w:p w:rsidR="005543D2" w:rsidRDefault="005543D2" w:rsidP="00B23452">
                            <w:pPr>
                              <w:pBdr>
                                <w:bottom w:val="single" w:sz="12" w:space="1" w:color="auto"/>
                              </w:pBdr>
                              <w:spacing w:after="60"/>
                              <w:ind w:left="113" w:right="113"/>
                              <w:rPr>
                                <w:rFonts w:ascii="Century Gothic" w:hAnsi="Century Gothic"/>
                              </w:rPr>
                            </w:pPr>
                            <w:r w:rsidRPr="00B84BC8">
                              <w:rPr>
                                <w:rFonts w:ascii="Century Gothic" w:hAnsi="Century Gothic"/>
                                <w:b/>
                                <w:szCs w:val="24"/>
                              </w:rPr>
                              <w:t>Reporting to:</w:t>
                            </w:r>
                            <w:r w:rsidR="00BD2751"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 </w:t>
                            </w:r>
                            <w:r w:rsidR="00A22397">
                              <w:rPr>
                                <w:rFonts w:ascii="Century Gothic" w:hAnsi="Century Gothic"/>
                                <w:szCs w:val="24"/>
                              </w:rPr>
                              <w:t>HR Administration Manager</w:t>
                            </w:r>
                          </w:p>
                          <w:p w:rsidR="005543D2" w:rsidRDefault="005543D2" w:rsidP="00A22397">
                            <w:r w:rsidRPr="001E798A">
                              <w:rPr>
                                <w:rFonts w:ascii="Century Gothic" w:hAnsi="Century Gothic"/>
                                <w:b/>
                                <w:szCs w:val="24"/>
                              </w:rPr>
                              <w:t>Purpose of Role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Cs w:val="24"/>
                              </w:rPr>
                              <w:t xml:space="preserve">: </w:t>
                            </w:r>
                            <w:r w:rsidR="00502643" w:rsidRPr="00C4596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A22397" w:rsidRPr="00C4596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ensure that support is provided in accordance with operational requirements, ensuring compliance with both internal and external legal requirements, delivering a high quality, timely, accurate and efficient customer focused function</w:t>
                            </w:r>
                            <w:r w:rsidR="00C45960" w:rsidRPr="00C4596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37F0D" w:rsidRPr="00C4596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support the operational teams</w:t>
                            </w:r>
                            <w:r w:rsidR="00BD2751" w:rsidRPr="00C4596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to deliver the HC-One </w:t>
                            </w:r>
                            <w:r w:rsidR="00DD4920" w:rsidRPr="00C4596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v</w:t>
                            </w:r>
                            <w:r w:rsidR="00BD2751" w:rsidRPr="00C4596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ision and mission of being the kindest car</w:t>
                            </w:r>
                            <w:r w:rsidR="00196100" w:rsidRPr="00C4596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 home provider and the number one</w:t>
                            </w:r>
                            <w:r w:rsidR="00BD2751" w:rsidRPr="00C4596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care home in every </w:t>
                            </w:r>
                            <w:r w:rsidR="00196100" w:rsidRPr="00C4596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locality and deliver </w:t>
                            </w:r>
                            <w:r w:rsidR="00BD2751" w:rsidRPr="00C4596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the best health and care experience for Residents, the best working environment for col</w:t>
                            </w:r>
                            <w:r w:rsidR="00DD4920" w:rsidRPr="00C4596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</w:t>
                            </w:r>
                            <w:r w:rsidR="00BD2751" w:rsidRPr="00C4596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eagues and the best return for Investors</w:t>
                            </w:r>
                            <w:r w:rsidR="00BD2751"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7677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8pt;margin-top:41.45pt;width:506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ONXGAIAABwEAAAOAAAAZHJzL2Uyb0RvYy54bWysU9tuGyEQfa/Uf0C813uJ48Qrr6PUkatK&#10;6UVK+gEsy+6isgwF7N306zuA41rtW9UXxAzD4Zwzw+ZuHhU5Cusk6JoWi5wSoTm0Uvc1/fa8f3dL&#10;ifNMt0yBFjV9EY7ebd++2UymEiUMoFphCYJoV02mpoP3psoyxwcxMrcAIzQedmBH5jG0fdZaNiH6&#10;qLIyz1fZBLY1FrhwDrMP6ZBuI37XCe6/dJ0TnqiaIjcfVxvXJqzZdsOq3jIzSH6iwf6BxcikxkfP&#10;UA/MM3Kw8i+oUXILDjq/4DBm0HWSi6gB1RT5H2qeBmZE1ILmOHO2yf0/WP75+NUS2WLvKNFsxBY9&#10;i9mT9zCTMrgzGVdh0ZPBMj9jOlQGpc48Av/uiIbdwHQv7q2FaRCsRXZFuJldXE04LoA00ydo8Rl2&#10;8BCB5s6OARDNIIiOXXo5dyZQ4ZhcLcv11c01JRzPivWqLK5j7zJWvV431vkPAkYSNjW12PoIz46P&#10;zgc6rHotifRByXYvlYqB7ZudsuTIcEz2Vzd5mTQyZQaWsuX6Nl9GWSg9lUdMd4mjdEDTEHDTkymD&#10;Mk4kgifBhmSIn5v55HED7Qu6YyGNKH4p3Axgf1Iy4XjW1P04MCsoUR81Orwulsswz5eBvQyay4Bp&#10;jlA19ZSk7c6nP3AwVvYDvpT0arjHrnQy+hWoJlanXuIIRsmn7xJm/DKOVb8/9fYXAAAA//8DAFBL&#10;AwQUAAYACAAAACEApEZWLN8AAAAJAQAADwAAAGRycy9kb3ducmV2LnhtbEyPMU/DMBSEdyT+g/WQ&#10;2KiTVCpNyEuFEAh1YCBlKJsTPxKL+DmK3Tbw63GnMp7udPdduZntII40eeMYIV0kIIhbpw13CB+7&#10;l7s1CB8UazU4JoQf8rCprq9KVWh34nc61qETsYR9oRD6EMZCSt/2ZJVfuJE4el9usipEOXVST+oU&#10;y+0gsyRZSasMx4VejfTUU/tdHyzC5yvJ+6Wpm9E8c7v7fdvu5X6LeHszPz6ACDSHSxjO+BEdqsjU&#10;uANrLwaEfBWDCOssB3G2kyxLQTQIyzzNQVal/P+g+gMAAP//AwBQSwECLQAUAAYACAAAACEAtoM4&#10;kv4AAADhAQAAEwAAAAAAAAAAAAAAAAAAAAAAW0NvbnRlbnRfVHlwZXNdLnhtbFBLAQItABQABgAI&#10;AAAAIQA4/SH/1gAAAJQBAAALAAAAAAAAAAAAAAAAAC8BAABfcmVscy8ucmVsc1BLAQItABQABgAI&#10;AAAAIQAo8ONXGAIAABwEAAAOAAAAAAAAAAAAAAAAAC4CAABkcnMvZTJvRG9jLnhtbFBLAQItABQA&#10;BgAIAAAAIQCkRlYs3wAAAAkBAAAPAAAAAAAAAAAAAAAAAHIEAABkcnMvZG93bnJldi54bWxQSwUG&#10;AAAAAAQABADzAAAAfgUAAAAA&#10;" fillcolor="#f37021" stroked="f">
                <v:fill opacity="19532f"/>
                <v:textbox inset=",7.2pt,,7.2pt">
                  <w:txbxContent>
                    <w:p w:rsidR="005543D2" w:rsidRPr="00E97E64" w:rsidRDefault="005543D2" w:rsidP="00E97E64">
                      <w:pPr>
                        <w:spacing w:before="100" w:after="60"/>
                        <w:ind w:left="113" w:right="113"/>
                        <w:outlineLvl w:val="0"/>
                        <w:rPr>
                          <w:rFonts w:ascii="Century Gothic" w:hAnsi="Century Gothic"/>
                          <w:szCs w:val="24"/>
                        </w:rPr>
                      </w:pPr>
                      <w:r w:rsidRPr="00B84BC8">
                        <w:rPr>
                          <w:rFonts w:ascii="Century Gothic" w:hAnsi="Century Gothic"/>
                          <w:b/>
                          <w:szCs w:val="24"/>
                        </w:rPr>
                        <w:t>Title:</w:t>
                      </w:r>
                      <w:r w:rsidRPr="00B84BC8">
                        <w:rPr>
                          <w:rFonts w:ascii="Century Gothic" w:hAnsi="Century Gothic"/>
                          <w:szCs w:val="24"/>
                        </w:rPr>
                        <w:t xml:space="preserve"> </w:t>
                      </w:r>
                      <w:r w:rsidR="00237F0D">
                        <w:rPr>
                          <w:rFonts w:ascii="Century Gothic" w:hAnsi="Century Gothic"/>
                          <w:szCs w:val="24"/>
                        </w:rPr>
                        <w:t xml:space="preserve">HR </w:t>
                      </w:r>
                      <w:r w:rsidR="00A22397">
                        <w:rPr>
                          <w:rFonts w:ascii="Century Gothic" w:hAnsi="Century Gothic"/>
                          <w:szCs w:val="24"/>
                        </w:rPr>
                        <w:t>Administrator</w:t>
                      </w:r>
                    </w:p>
                    <w:p w:rsidR="005543D2" w:rsidRDefault="005543D2" w:rsidP="00B23452">
                      <w:pPr>
                        <w:pBdr>
                          <w:bottom w:val="single" w:sz="12" w:space="1" w:color="auto"/>
                        </w:pBdr>
                        <w:spacing w:after="60"/>
                        <w:ind w:left="113" w:right="113"/>
                        <w:rPr>
                          <w:rFonts w:ascii="Century Gothic" w:hAnsi="Century Gothic"/>
                        </w:rPr>
                      </w:pPr>
                      <w:r w:rsidRPr="00B84BC8">
                        <w:rPr>
                          <w:rFonts w:ascii="Century Gothic" w:hAnsi="Century Gothic"/>
                          <w:b/>
                          <w:szCs w:val="24"/>
                        </w:rPr>
                        <w:t>Reporting to:</w:t>
                      </w:r>
                      <w:r w:rsidR="00BD2751">
                        <w:rPr>
                          <w:rFonts w:ascii="Century Gothic" w:hAnsi="Century Gothic"/>
                          <w:szCs w:val="24"/>
                        </w:rPr>
                        <w:t xml:space="preserve"> </w:t>
                      </w:r>
                      <w:r w:rsidR="00A22397">
                        <w:rPr>
                          <w:rFonts w:ascii="Century Gothic" w:hAnsi="Century Gothic"/>
                          <w:szCs w:val="24"/>
                        </w:rPr>
                        <w:t>HR Administration Manager</w:t>
                      </w:r>
                    </w:p>
                    <w:p w:rsidR="005543D2" w:rsidRDefault="005543D2" w:rsidP="00A22397">
                      <w:r w:rsidRPr="001E798A">
                        <w:rPr>
                          <w:rFonts w:ascii="Century Gothic" w:hAnsi="Century Gothic"/>
                          <w:b/>
                          <w:szCs w:val="24"/>
                        </w:rPr>
                        <w:t>Purpose of Role</w:t>
                      </w:r>
                      <w:r>
                        <w:rPr>
                          <w:rFonts w:ascii="Century Gothic" w:hAnsi="Century Gothic"/>
                          <w:b/>
                          <w:szCs w:val="24"/>
                        </w:rPr>
                        <w:t xml:space="preserve">: </w:t>
                      </w:r>
                      <w:r w:rsidR="00502643" w:rsidRPr="00C4596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To </w:t>
                      </w:r>
                      <w:r w:rsidR="00A22397" w:rsidRPr="00C45960">
                        <w:rPr>
                          <w:rFonts w:ascii="Century Gothic" w:hAnsi="Century Gothic"/>
                          <w:sz w:val="20"/>
                          <w:szCs w:val="20"/>
                        </w:rPr>
                        <w:t>ensure that support is provided in accordance with operational requirements, ensuring compliance with both internal and external legal requirements, delivering a high quality, timely, accurate and efficient customer focused function</w:t>
                      </w:r>
                      <w:r w:rsidR="00C45960" w:rsidRPr="00C4596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. </w:t>
                      </w:r>
                      <w:r w:rsidR="00237F0D" w:rsidRPr="00C45960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support the operational teams</w:t>
                      </w:r>
                      <w:r w:rsidR="00BD2751" w:rsidRPr="00C4596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to deliver the HC-One </w:t>
                      </w:r>
                      <w:r w:rsidR="00DD4920" w:rsidRPr="00C45960">
                        <w:rPr>
                          <w:rFonts w:ascii="Century Gothic" w:hAnsi="Century Gothic"/>
                          <w:sz w:val="20"/>
                          <w:szCs w:val="20"/>
                        </w:rPr>
                        <w:t>v</w:t>
                      </w:r>
                      <w:r w:rsidR="00BD2751" w:rsidRPr="00C45960">
                        <w:rPr>
                          <w:rFonts w:ascii="Century Gothic" w:hAnsi="Century Gothic"/>
                          <w:sz w:val="20"/>
                          <w:szCs w:val="20"/>
                        </w:rPr>
                        <w:t>ision and mission of being the kindest car</w:t>
                      </w:r>
                      <w:r w:rsidR="00196100" w:rsidRPr="00C45960">
                        <w:rPr>
                          <w:rFonts w:ascii="Century Gothic" w:hAnsi="Century Gothic"/>
                          <w:sz w:val="20"/>
                          <w:szCs w:val="20"/>
                        </w:rPr>
                        <w:t>e home provider and the number one</w:t>
                      </w:r>
                      <w:r w:rsidR="00BD2751" w:rsidRPr="00C4596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care home in every </w:t>
                      </w:r>
                      <w:r w:rsidR="00196100" w:rsidRPr="00C4596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locality and deliver </w:t>
                      </w:r>
                      <w:r w:rsidR="00BD2751" w:rsidRPr="00C45960">
                        <w:rPr>
                          <w:rFonts w:ascii="Century Gothic" w:hAnsi="Century Gothic"/>
                          <w:sz w:val="20"/>
                          <w:szCs w:val="20"/>
                        </w:rPr>
                        <w:t>the best health and care experience for Residents, the best working environment for col</w:t>
                      </w:r>
                      <w:r w:rsidR="00DD4920" w:rsidRPr="00C45960">
                        <w:rPr>
                          <w:rFonts w:ascii="Century Gothic" w:hAnsi="Century Gothic"/>
                          <w:sz w:val="20"/>
                          <w:szCs w:val="20"/>
                        </w:rPr>
                        <w:t>l</w:t>
                      </w:r>
                      <w:r w:rsidR="00BD2751" w:rsidRPr="00C45960">
                        <w:rPr>
                          <w:rFonts w:ascii="Century Gothic" w:hAnsi="Century Gothic"/>
                          <w:sz w:val="20"/>
                          <w:szCs w:val="20"/>
                        </w:rPr>
                        <w:t>eagues and the best return for Investors</w:t>
                      </w:r>
                      <w:r w:rsidR="00BD2751">
                        <w:rPr>
                          <w:rFonts w:ascii="Century Gothic" w:hAnsi="Century Gothic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B4C2E">
        <w:rPr>
          <w:rFonts w:ascii="Century Gothic" w:hAnsi="Century Gothic"/>
          <w:color w:val="F36F21"/>
          <w:sz w:val="48"/>
          <w:szCs w:val="28"/>
        </w:rPr>
        <w:t>Role profile</w:t>
      </w:r>
    </w:p>
    <w:p w:rsidR="00A84E16" w:rsidRPr="00A84E16" w:rsidRDefault="00A84E16" w:rsidP="00A84E16">
      <w:pPr>
        <w:spacing w:after="120"/>
        <w:outlineLvl w:val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color w:val="F36F21"/>
          <w:sz w:val="24"/>
          <w:szCs w:val="24"/>
        </w:rPr>
        <w:t xml:space="preserve">Your role will involve: </w:t>
      </w:r>
    </w:p>
    <w:p w:rsidR="00FA34CC" w:rsidRPr="00C45960" w:rsidRDefault="00FA34CC" w:rsidP="00916C19">
      <w:pPr>
        <w:pStyle w:val="ListParagraph"/>
        <w:numPr>
          <w:ilvl w:val="0"/>
          <w:numId w:val="21"/>
        </w:numPr>
        <w:spacing w:after="120"/>
        <w:ind w:left="709" w:hanging="283"/>
        <w:outlineLvl w:val="0"/>
        <w:rPr>
          <w:rFonts w:ascii="Century Gothic" w:hAnsi="Century Gothic"/>
          <w:b/>
          <w:sz w:val="20"/>
          <w:szCs w:val="20"/>
        </w:rPr>
      </w:pPr>
      <w:r w:rsidRPr="00C45960">
        <w:rPr>
          <w:rFonts w:ascii="Century Gothic" w:hAnsi="Century Gothic" w:cs="Calibri"/>
          <w:sz w:val="20"/>
          <w:szCs w:val="20"/>
        </w:rPr>
        <w:t xml:space="preserve">To assist the </w:t>
      </w:r>
      <w:r w:rsidR="00A22397" w:rsidRPr="00C45960">
        <w:rPr>
          <w:rFonts w:ascii="Century Gothic" w:hAnsi="Century Gothic" w:cs="Calibri"/>
          <w:sz w:val="20"/>
          <w:szCs w:val="20"/>
        </w:rPr>
        <w:t>HR Administration Manager</w:t>
      </w:r>
      <w:r w:rsidRPr="00C45960">
        <w:rPr>
          <w:rFonts w:ascii="Century Gothic" w:hAnsi="Century Gothic" w:cs="Calibri"/>
          <w:sz w:val="20"/>
          <w:szCs w:val="20"/>
        </w:rPr>
        <w:t xml:space="preserve"> in delivering agreed HR plans which are aligned to the overall business objectives.</w:t>
      </w:r>
    </w:p>
    <w:p w:rsidR="00A22397" w:rsidRPr="00C45960" w:rsidRDefault="00A22397" w:rsidP="00916C19">
      <w:pPr>
        <w:pStyle w:val="ListParagraph"/>
        <w:numPr>
          <w:ilvl w:val="0"/>
          <w:numId w:val="25"/>
        </w:numPr>
        <w:spacing w:after="60"/>
        <w:ind w:left="709" w:hanging="283"/>
        <w:outlineLvl w:val="0"/>
        <w:rPr>
          <w:rFonts w:ascii="Century Gothic" w:hAnsi="Century Gothic"/>
          <w:sz w:val="20"/>
          <w:szCs w:val="20"/>
        </w:rPr>
      </w:pPr>
      <w:r w:rsidRPr="00C45960">
        <w:rPr>
          <w:rFonts w:ascii="Century Gothic" w:hAnsi="Century Gothic"/>
          <w:sz w:val="20"/>
          <w:szCs w:val="20"/>
        </w:rPr>
        <w:t>Undertake validation of work instructions in line with Operational requirements.</w:t>
      </w:r>
    </w:p>
    <w:p w:rsidR="00916C19" w:rsidRPr="00C45960" w:rsidRDefault="00916C19" w:rsidP="00916C1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Century Gothic" w:eastAsiaTheme="minorHAnsi" w:hAnsi="Century Gothic" w:cs="Arial"/>
          <w:sz w:val="20"/>
          <w:szCs w:val="20"/>
        </w:rPr>
      </w:pPr>
      <w:r w:rsidRPr="00C45960">
        <w:rPr>
          <w:rFonts w:ascii="Century Gothic" w:eastAsiaTheme="minorHAnsi" w:hAnsi="Century Gothic" w:cs="Arial"/>
          <w:sz w:val="20"/>
          <w:szCs w:val="20"/>
        </w:rPr>
        <w:t>Acknowledge all customer emails at point of receipt and respond with 24 hours</w:t>
      </w:r>
    </w:p>
    <w:p w:rsidR="00916C19" w:rsidRPr="00C45960" w:rsidRDefault="00916C19" w:rsidP="00916C19">
      <w:pPr>
        <w:pStyle w:val="ListParagraph"/>
        <w:numPr>
          <w:ilvl w:val="0"/>
          <w:numId w:val="25"/>
        </w:numPr>
        <w:ind w:left="709" w:hanging="283"/>
        <w:rPr>
          <w:rFonts w:ascii="Century Gothic" w:hAnsi="Century Gothic"/>
          <w:sz w:val="20"/>
          <w:szCs w:val="20"/>
        </w:rPr>
      </w:pPr>
      <w:r w:rsidRPr="00C45960">
        <w:rPr>
          <w:rFonts w:ascii="Century Gothic" w:hAnsi="Century Gothic"/>
          <w:sz w:val="20"/>
          <w:szCs w:val="20"/>
        </w:rPr>
        <w:t>Complete all change of circumstance requests e.g. change to salary, change to role, change to personal details, change to benefits/allowances within 24 hours of receipt, subject to approval requirements being satisfied.</w:t>
      </w:r>
    </w:p>
    <w:p w:rsidR="00916C19" w:rsidRPr="00C45960" w:rsidRDefault="00916C19" w:rsidP="00916C19">
      <w:pPr>
        <w:pStyle w:val="ListParagraph"/>
        <w:numPr>
          <w:ilvl w:val="0"/>
          <w:numId w:val="25"/>
        </w:numPr>
        <w:ind w:left="709" w:hanging="283"/>
        <w:rPr>
          <w:rFonts w:ascii="Century Gothic" w:hAnsi="Century Gothic"/>
          <w:sz w:val="20"/>
          <w:szCs w:val="20"/>
        </w:rPr>
      </w:pPr>
      <w:r w:rsidRPr="00C45960">
        <w:rPr>
          <w:rFonts w:ascii="Century Gothic" w:hAnsi="Century Gothic"/>
          <w:sz w:val="20"/>
          <w:szCs w:val="20"/>
        </w:rPr>
        <w:t>Monitor and alert customer of all colleagues in roles of Home Manager and above, including support roles, whose probation is due to end.</w:t>
      </w:r>
    </w:p>
    <w:p w:rsidR="00916C19" w:rsidRPr="00C45960" w:rsidRDefault="00916C19" w:rsidP="00916C19">
      <w:pPr>
        <w:pStyle w:val="ListParagraph"/>
        <w:numPr>
          <w:ilvl w:val="0"/>
          <w:numId w:val="25"/>
        </w:numPr>
        <w:ind w:left="709" w:hanging="283"/>
        <w:rPr>
          <w:rFonts w:ascii="Century Gothic" w:hAnsi="Century Gothic"/>
          <w:sz w:val="20"/>
          <w:szCs w:val="20"/>
        </w:rPr>
      </w:pPr>
      <w:r w:rsidRPr="00C45960">
        <w:rPr>
          <w:rFonts w:ascii="Century Gothic" w:hAnsi="Century Gothic"/>
          <w:sz w:val="20"/>
          <w:szCs w:val="20"/>
        </w:rPr>
        <w:t>Produce high quality, accurate and appropriate employment related documentation e.g. letters for changes to terms and conditions, salary review, confirmation of completed probation.</w:t>
      </w:r>
    </w:p>
    <w:p w:rsidR="00A22397" w:rsidRPr="00C45960" w:rsidRDefault="00916C19" w:rsidP="00916C1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Century Gothic" w:eastAsiaTheme="minorHAnsi" w:hAnsi="Century Gothic" w:cs="Arial"/>
          <w:sz w:val="20"/>
          <w:szCs w:val="20"/>
        </w:rPr>
      </w:pPr>
      <w:r w:rsidRPr="00C45960">
        <w:rPr>
          <w:rFonts w:ascii="Century Gothic" w:eastAsiaTheme="minorHAnsi" w:hAnsi="Century Gothic" w:cs="Arial"/>
          <w:sz w:val="20"/>
          <w:szCs w:val="20"/>
        </w:rPr>
        <w:t xml:space="preserve">Monitor, manage and maintain Compliance activity for all group employees in line with role requirements, highlighting any concerns appropriately to the </w:t>
      </w:r>
      <w:r w:rsidR="00C45960" w:rsidRPr="00C45960">
        <w:rPr>
          <w:rFonts w:ascii="Century Gothic" w:eastAsiaTheme="minorHAnsi" w:hAnsi="Century Gothic" w:cs="Arial"/>
          <w:sz w:val="20"/>
          <w:szCs w:val="20"/>
        </w:rPr>
        <w:t>customer</w:t>
      </w:r>
      <w:r w:rsidR="00A22397" w:rsidRPr="00C45960">
        <w:rPr>
          <w:rFonts w:ascii="Century Gothic" w:eastAsiaTheme="minorHAnsi" w:hAnsi="Century Gothic" w:cs="Arial"/>
          <w:sz w:val="20"/>
          <w:szCs w:val="20"/>
        </w:rPr>
        <w:t xml:space="preserve">. </w:t>
      </w:r>
    </w:p>
    <w:p w:rsidR="00916C19" w:rsidRPr="00C45960" w:rsidRDefault="00916C19" w:rsidP="00916C19">
      <w:pPr>
        <w:pStyle w:val="ListParagraph"/>
        <w:numPr>
          <w:ilvl w:val="0"/>
          <w:numId w:val="25"/>
        </w:numPr>
        <w:ind w:left="709" w:hanging="283"/>
        <w:rPr>
          <w:rFonts w:ascii="Century Gothic" w:hAnsi="Century Gothic"/>
          <w:sz w:val="20"/>
          <w:szCs w:val="20"/>
        </w:rPr>
      </w:pPr>
      <w:r w:rsidRPr="00C45960">
        <w:rPr>
          <w:rFonts w:ascii="Century Gothic" w:hAnsi="Century Gothic"/>
          <w:sz w:val="20"/>
          <w:szCs w:val="20"/>
        </w:rPr>
        <w:t>Provide monthly MI pack by area with exception reporting in relation to key critical information e.g. Turnover, Sickness, SSSC, DBS, RTW, highlighting concerns and trends and areas requiring action</w:t>
      </w:r>
    </w:p>
    <w:p w:rsidR="00916C19" w:rsidRPr="00C45960" w:rsidRDefault="00916C19" w:rsidP="00916C19">
      <w:pPr>
        <w:pStyle w:val="ListParagraph"/>
        <w:numPr>
          <w:ilvl w:val="0"/>
          <w:numId w:val="25"/>
        </w:numPr>
        <w:ind w:left="709" w:hanging="283"/>
        <w:rPr>
          <w:rFonts w:ascii="Century Gothic" w:hAnsi="Century Gothic"/>
          <w:sz w:val="20"/>
          <w:szCs w:val="20"/>
        </w:rPr>
      </w:pPr>
      <w:r w:rsidRPr="00C45960">
        <w:rPr>
          <w:rFonts w:ascii="Century Gothic" w:hAnsi="Century Gothic"/>
          <w:sz w:val="20"/>
          <w:szCs w:val="20"/>
        </w:rPr>
        <w:t>Maintain and record colleague personal information accurately, securely and in line with data protection requirements and notify payroll of required information</w:t>
      </w:r>
    </w:p>
    <w:p w:rsidR="00A22397" w:rsidRPr="00C45960" w:rsidRDefault="00A22397" w:rsidP="00916C1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Century Gothic" w:eastAsiaTheme="minorHAnsi" w:hAnsi="Century Gothic" w:cs="Arial"/>
          <w:sz w:val="20"/>
          <w:szCs w:val="20"/>
        </w:rPr>
      </w:pPr>
      <w:r w:rsidRPr="00C45960">
        <w:rPr>
          <w:rFonts w:ascii="Century Gothic" w:eastAsiaTheme="minorHAnsi" w:hAnsi="Century Gothic" w:cs="Arial"/>
          <w:sz w:val="20"/>
          <w:szCs w:val="20"/>
        </w:rPr>
        <w:t xml:space="preserve">Escalates complex queries to HR </w:t>
      </w:r>
      <w:r w:rsidR="00C45960" w:rsidRPr="00C45960">
        <w:rPr>
          <w:rFonts w:ascii="Century Gothic" w:eastAsiaTheme="minorHAnsi" w:hAnsi="Century Gothic" w:cs="Arial"/>
          <w:sz w:val="20"/>
          <w:szCs w:val="20"/>
        </w:rPr>
        <w:t>Administration</w:t>
      </w:r>
      <w:r w:rsidRPr="00C45960">
        <w:rPr>
          <w:rFonts w:ascii="Century Gothic" w:eastAsiaTheme="minorHAnsi" w:hAnsi="Century Gothic" w:cs="Arial"/>
          <w:sz w:val="20"/>
          <w:szCs w:val="20"/>
        </w:rPr>
        <w:t xml:space="preserve"> Manager in a timely manner.</w:t>
      </w:r>
    </w:p>
    <w:p w:rsidR="00A22397" w:rsidRPr="00C45960" w:rsidRDefault="00A22397" w:rsidP="00916C1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Century Gothic" w:eastAsiaTheme="minorHAnsi" w:hAnsi="Century Gothic" w:cs="Arial"/>
          <w:sz w:val="20"/>
          <w:szCs w:val="20"/>
        </w:rPr>
      </w:pPr>
      <w:r w:rsidRPr="00C45960">
        <w:rPr>
          <w:rFonts w:ascii="Century Gothic" w:eastAsiaTheme="minorHAnsi" w:hAnsi="Century Gothic" w:cs="Arial"/>
          <w:sz w:val="20"/>
          <w:szCs w:val="20"/>
        </w:rPr>
        <w:t>Fosters and takes advantage of continuous learning activities to support new procedures, technologies and customer service initiatives.</w:t>
      </w:r>
    </w:p>
    <w:p w:rsidR="00A22397" w:rsidRPr="00C45960" w:rsidRDefault="00A22397" w:rsidP="00916C1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Century Gothic" w:eastAsiaTheme="minorHAnsi" w:hAnsi="Century Gothic" w:cs="Arial"/>
          <w:sz w:val="20"/>
          <w:szCs w:val="20"/>
        </w:rPr>
      </w:pPr>
      <w:r w:rsidRPr="00C45960">
        <w:rPr>
          <w:rFonts w:ascii="Century Gothic" w:eastAsiaTheme="minorHAnsi" w:hAnsi="Century Gothic" w:cs="Arial"/>
          <w:sz w:val="20"/>
          <w:szCs w:val="20"/>
        </w:rPr>
        <w:t>Contributes to continuous improvement process, in order to improve quality of service provided and customer experience.</w:t>
      </w:r>
    </w:p>
    <w:p w:rsidR="00916C19" w:rsidRPr="00C45960" w:rsidRDefault="00916C19" w:rsidP="00916C19">
      <w:pPr>
        <w:pStyle w:val="ListParagraph"/>
        <w:numPr>
          <w:ilvl w:val="0"/>
          <w:numId w:val="25"/>
        </w:numPr>
        <w:ind w:left="709" w:hanging="283"/>
        <w:rPr>
          <w:rFonts w:ascii="Century Gothic" w:hAnsi="Century Gothic"/>
          <w:sz w:val="20"/>
          <w:szCs w:val="20"/>
        </w:rPr>
      </w:pPr>
      <w:r w:rsidRPr="00C45960">
        <w:rPr>
          <w:rFonts w:ascii="Century Gothic" w:hAnsi="Century Gothic"/>
          <w:sz w:val="20"/>
          <w:szCs w:val="20"/>
        </w:rPr>
        <w:t>Engage and build strong relationships with our customers, ensuring that everyone is treated with courtesy and respect at all times</w:t>
      </w:r>
    </w:p>
    <w:p w:rsidR="00A22397" w:rsidRPr="00C45960" w:rsidRDefault="00A22397" w:rsidP="00916C1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Century Gothic" w:eastAsiaTheme="minorHAnsi" w:hAnsi="Century Gothic" w:cs="Arial"/>
          <w:sz w:val="20"/>
          <w:szCs w:val="20"/>
        </w:rPr>
      </w:pPr>
      <w:r w:rsidRPr="00C45960">
        <w:rPr>
          <w:rFonts w:ascii="Century Gothic" w:eastAsiaTheme="minorHAnsi" w:hAnsi="Century Gothic" w:cs="Arial"/>
          <w:sz w:val="20"/>
          <w:szCs w:val="20"/>
        </w:rPr>
        <w:t>Ensures all request for information are provided in a timely manner and appropriate format.</w:t>
      </w:r>
    </w:p>
    <w:p w:rsidR="00A22397" w:rsidRPr="00C45960" w:rsidRDefault="00A22397" w:rsidP="00916C19">
      <w:pPr>
        <w:pStyle w:val="ListParagraph"/>
        <w:numPr>
          <w:ilvl w:val="0"/>
          <w:numId w:val="27"/>
        </w:numPr>
        <w:spacing w:after="0" w:line="240" w:lineRule="auto"/>
        <w:ind w:left="709" w:hanging="283"/>
        <w:rPr>
          <w:rFonts w:ascii="Century Gothic" w:hAnsi="Century Gothic"/>
          <w:sz w:val="20"/>
          <w:szCs w:val="20"/>
        </w:rPr>
      </w:pPr>
      <w:r w:rsidRPr="00C45960">
        <w:rPr>
          <w:rFonts w:ascii="Century Gothic" w:eastAsiaTheme="minorHAnsi" w:hAnsi="Century Gothic" w:cs="Arial"/>
          <w:sz w:val="20"/>
          <w:szCs w:val="20"/>
        </w:rPr>
        <w:t>Other administrative duties as required by the HR department.</w:t>
      </w:r>
    </w:p>
    <w:p w:rsidR="00A22397" w:rsidRPr="00CB25C7" w:rsidRDefault="00A22397" w:rsidP="00A22397">
      <w:pPr>
        <w:pStyle w:val="ListParagraph"/>
        <w:ind w:left="786"/>
        <w:rPr>
          <w:rFonts w:ascii="Century Gothic" w:hAnsi="Century Gothic" w:cs="Calibri"/>
          <w:sz w:val="20"/>
        </w:rPr>
      </w:pPr>
    </w:p>
    <w:p w:rsidR="00CB25C7" w:rsidRPr="003C6F31" w:rsidRDefault="00CB25C7" w:rsidP="00CB25C7">
      <w:pPr>
        <w:pStyle w:val="ListParagraph"/>
        <w:spacing w:after="120"/>
        <w:ind w:left="786"/>
        <w:outlineLvl w:val="0"/>
        <w:rPr>
          <w:rFonts w:ascii="Century Gothic" w:hAnsi="Century Gothic"/>
        </w:rPr>
      </w:pPr>
    </w:p>
    <w:p w:rsidR="00A04556" w:rsidRPr="009B4B19" w:rsidRDefault="00A04556" w:rsidP="00681D51">
      <w:pPr>
        <w:spacing w:after="120" w:line="240" w:lineRule="auto"/>
        <w:outlineLvl w:val="0"/>
        <w:rPr>
          <w:rFonts w:ascii="Century Gothic" w:hAnsi="Century Gothic"/>
          <w:b/>
          <w:color w:val="E36C0A" w:themeColor="accent6" w:themeShade="BF"/>
          <w:sz w:val="20"/>
          <w:szCs w:val="20"/>
        </w:rPr>
      </w:pPr>
      <w:r w:rsidRPr="009B4B19">
        <w:rPr>
          <w:rFonts w:ascii="Century Gothic" w:hAnsi="Century Gothic"/>
          <w:b/>
          <w:color w:val="E36C0A" w:themeColor="accent6" w:themeShade="BF"/>
          <w:sz w:val="20"/>
          <w:szCs w:val="20"/>
        </w:rPr>
        <w:t xml:space="preserve">Share our Principles </w:t>
      </w:r>
    </w:p>
    <w:p w:rsidR="00A04556" w:rsidRPr="009B4B19" w:rsidRDefault="00A04556" w:rsidP="00A04556">
      <w:pPr>
        <w:spacing w:after="0" w:line="240" w:lineRule="auto"/>
        <w:outlineLvl w:val="0"/>
        <w:rPr>
          <w:rFonts w:ascii="Century Gothic" w:hAnsi="Century Gothic"/>
          <w:b/>
          <w:sz w:val="20"/>
          <w:szCs w:val="20"/>
        </w:rPr>
      </w:pPr>
      <w:r w:rsidRPr="009B4B19">
        <w:rPr>
          <w:rFonts w:ascii="Century Gothic" w:hAnsi="Century Gothic"/>
          <w:b/>
          <w:sz w:val="20"/>
          <w:szCs w:val="20"/>
        </w:rPr>
        <w:t xml:space="preserve">Accountability </w:t>
      </w:r>
      <w:r w:rsidRPr="009B4B19">
        <w:rPr>
          <w:rFonts w:ascii="Century Gothic" w:hAnsi="Century Gothic"/>
          <w:b/>
          <w:sz w:val="20"/>
          <w:szCs w:val="20"/>
          <w:lang w:val="en-US"/>
        </w:rPr>
        <w:t>—</w:t>
      </w:r>
      <w:r w:rsidRPr="009B4B19">
        <w:rPr>
          <w:rFonts w:ascii="Century Gothic" w:hAnsi="Century Gothic"/>
          <w:b/>
          <w:sz w:val="20"/>
          <w:szCs w:val="20"/>
        </w:rPr>
        <w:t xml:space="preserve"> Involvement </w:t>
      </w:r>
      <w:r w:rsidRPr="009B4B19">
        <w:rPr>
          <w:rFonts w:ascii="Century Gothic" w:hAnsi="Century Gothic"/>
          <w:b/>
          <w:sz w:val="20"/>
          <w:szCs w:val="20"/>
          <w:lang w:val="en-US"/>
        </w:rPr>
        <w:t>—</w:t>
      </w:r>
      <w:r w:rsidRPr="009B4B19">
        <w:rPr>
          <w:rFonts w:ascii="Century Gothic" w:hAnsi="Century Gothic"/>
          <w:b/>
          <w:sz w:val="20"/>
          <w:szCs w:val="20"/>
        </w:rPr>
        <w:t xml:space="preserve"> Partnership </w:t>
      </w:r>
    </w:p>
    <w:p w:rsidR="00A04556" w:rsidRPr="009B4B19" w:rsidRDefault="00A04556" w:rsidP="00A04556">
      <w:pPr>
        <w:spacing w:after="0" w:line="240" w:lineRule="auto"/>
        <w:outlineLvl w:val="0"/>
        <w:rPr>
          <w:rFonts w:ascii="Century Gothic" w:hAnsi="Century Gothic"/>
          <w:sz w:val="20"/>
          <w:szCs w:val="20"/>
        </w:rPr>
      </w:pPr>
      <w:r w:rsidRPr="009B4B19">
        <w:rPr>
          <w:rFonts w:ascii="Century Gothic" w:hAnsi="Century Gothic"/>
          <w:sz w:val="20"/>
          <w:szCs w:val="20"/>
        </w:rPr>
        <w:lastRenderedPageBreak/>
        <w:t xml:space="preserve">These principles are </w:t>
      </w:r>
      <w:r w:rsidRPr="009B4B19">
        <w:rPr>
          <w:rFonts w:ascii="Century Gothic" w:hAnsi="Century Gothic"/>
          <w:i/>
          <w:sz w:val="20"/>
          <w:szCs w:val="20"/>
        </w:rPr>
        <w:t>wha</w:t>
      </w:r>
      <w:r w:rsidRPr="009B4B19">
        <w:rPr>
          <w:rFonts w:ascii="Century Gothic" w:hAnsi="Century Gothic"/>
          <w:sz w:val="20"/>
          <w:szCs w:val="20"/>
        </w:rPr>
        <w:t xml:space="preserve">t we do at HC-One to achieve our vision of being the kindest care provider. </w:t>
      </w:r>
    </w:p>
    <w:p w:rsidR="00A04556" w:rsidRPr="009B4B19" w:rsidRDefault="00A04556" w:rsidP="00A04556">
      <w:pPr>
        <w:spacing w:after="0" w:line="240" w:lineRule="auto"/>
        <w:outlineLvl w:val="0"/>
        <w:rPr>
          <w:rFonts w:ascii="Century Gothic" w:hAnsi="Century Gothic"/>
          <w:sz w:val="20"/>
          <w:szCs w:val="20"/>
        </w:rPr>
      </w:pPr>
    </w:p>
    <w:p w:rsidR="00A04556" w:rsidRPr="009B4B19" w:rsidRDefault="00A04556" w:rsidP="00A04556">
      <w:pPr>
        <w:spacing w:after="0" w:line="240" w:lineRule="auto"/>
        <w:outlineLvl w:val="0"/>
        <w:rPr>
          <w:rFonts w:ascii="Century Gothic" w:hAnsi="Century Gothic"/>
          <w:sz w:val="20"/>
          <w:szCs w:val="20"/>
        </w:rPr>
      </w:pPr>
      <w:r w:rsidRPr="009B4B19">
        <w:rPr>
          <w:rFonts w:ascii="Century Gothic" w:hAnsi="Century Gothic"/>
          <w:sz w:val="20"/>
          <w:szCs w:val="20"/>
        </w:rPr>
        <w:t>These principles create our competencies which are</w:t>
      </w:r>
      <w:r w:rsidR="006A7E9E" w:rsidRPr="009B4B19">
        <w:rPr>
          <w:rFonts w:ascii="Century Gothic" w:hAnsi="Century Gothic"/>
          <w:sz w:val="20"/>
          <w:szCs w:val="20"/>
        </w:rPr>
        <w:t xml:space="preserve"> linked to every role at HC-One – our expectations of all our colleagues. </w:t>
      </w:r>
    </w:p>
    <w:p w:rsidR="00A04556" w:rsidRPr="009B4B19" w:rsidRDefault="00A04556" w:rsidP="00E32433">
      <w:pPr>
        <w:spacing w:after="60" w:line="240" w:lineRule="auto"/>
        <w:outlineLvl w:val="0"/>
        <w:rPr>
          <w:rFonts w:ascii="Century Gothic" w:hAnsi="Century Gothic"/>
          <w:b/>
          <w:color w:val="F36F21"/>
          <w:sz w:val="20"/>
          <w:szCs w:val="20"/>
        </w:rPr>
      </w:pPr>
    </w:p>
    <w:p w:rsidR="00E32433" w:rsidRPr="009B4B19" w:rsidRDefault="00E32433" w:rsidP="00681D51">
      <w:pPr>
        <w:spacing w:after="120" w:line="240" w:lineRule="auto"/>
        <w:outlineLvl w:val="0"/>
        <w:rPr>
          <w:rFonts w:ascii="Century Gothic" w:hAnsi="Century Gothic"/>
          <w:b/>
          <w:color w:val="F36F21"/>
          <w:sz w:val="20"/>
          <w:szCs w:val="20"/>
        </w:rPr>
      </w:pPr>
      <w:r w:rsidRPr="009B4B19">
        <w:rPr>
          <w:rFonts w:ascii="Century Gothic" w:hAnsi="Century Gothic"/>
          <w:b/>
          <w:color w:val="F36F21"/>
          <w:sz w:val="20"/>
          <w:szCs w:val="20"/>
        </w:rPr>
        <w:t xml:space="preserve">Share HC-ONE Values </w:t>
      </w:r>
    </w:p>
    <w:p w:rsidR="00DD378B" w:rsidRPr="009B4B19" w:rsidRDefault="00DD378B" w:rsidP="00DD378B">
      <w:pPr>
        <w:spacing w:after="60" w:line="240" w:lineRule="auto"/>
        <w:outlineLvl w:val="0"/>
        <w:rPr>
          <w:rFonts w:ascii="Century Gothic" w:hAnsi="Century Gothic"/>
          <w:sz w:val="20"/>
          <w:szCs w:val="20"/>
        </w:rPr>
      </w:pPr>
      <w:r w:rsidRPr="009B4B19">
        <w:rPr>
          <w:rFonts w:ascii="Century Gothic" w:hAnsi="Century Gothic"/>
          <w:sz w:val="20"/>
          <w:szCs w:val="20"/>
        </w:rPr>
        <w:t>HC-One wants to attract, recruit, and retain its people, on the basis that their individual values and behaviours align with the values of HC-One.</w:t>
      </w:r>
    </w:p>
    <w:p w:rsidR="00DD378B" w:rsidRPr="009B4B19" w:rsidRDefault="00DD378B" w:rsidP="00DD378B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B4B19">
        <w:rPr>
          <w:rFonts w:ascii="Century Gothic" w:hAnsi="Century Gothic"/>
          <w:b/>
          <w:bCs/>
          <w:sz w:val="20"/>
          <w:szCs w:val="20"/>
        </w:rPr>
        <w:t>Kindness </w:t>
      </w:r>
      <w:r w:rsidRPr="009B4B19">
        <w:rPr>
          <w:rFonts w:ascii="Century Gothic" w:hAnsi="Century Gothic"/>
          <w:sz w:val="20"/>
          <w:szCs w:val="20"/>
        </w:rPr>
        <w:t>– We are kind to everyone we care for, work with or meet at HC-One.</w:t>
      </w:r>
    </w:p>
    <w:p w:rsidR="00DD378B" w:rsidRPr="009B4B19" w:rsidRDefault="00DD378B" w:rsidP="00DD378B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B4B19">
        <w:rPr>
          <w:rFonts w:ascii="Century Gothic" w:hAnsi="Century Gothic"/>
          <w:b/>
          <w:bCs/>
          <w:sz w:val="20"/>
          <w:szCs w:val="20"/>
        </w:rPr>
        <w:t>Integrity </w:t>
      </w:r>
      <w:r w:rsidRPr="009B4B19">
        <w:rPr>
          <w:rFonts w:ascii="Century Gothic" w:hAnsi="Century Gothic"/>
          <w:sz w:val="20"/>
          <w:szCs w:val="20"/>
        </w:rPr>
        <w:t>– We do what we say, keep our promises, and acknowledge any errors.</w:t>
      </w:r>
    </w:p>
    <w:p w:rsidR="00DD378B" w:rsidRPr="009B4B19" w:rsidRDefault="00DD378B" w:rsidP="00DD378B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B4B19">
        <w:rPr>
          <w:rFonts w:ascii="Century Gothic" w:hAnsi="Century Gothic"/>
          <w:b/>
          <w:bCs/>
          <w:sz w:val="20"/>
          <w:szCs w:val="20"/>
        </w:rPr>
        <w:t>Essential</w:t>
      </w:r>
      <w:r w:rsidRPr="009B4B19">
        <w:rPr>
          <w:rFonts w:ascii="Century Gothic" w:hAnsi="Century Gothic"/>
          <w:sz w:val="20"/>
          <w:szCs w:val="20"/>
        </w:rPr>
        <w:t> – We prioritise what is important and then focus on those tasks.</w:t>
      </w:r>
    </w:p>
    <w:p w:rsidR="00DD378B" w:rsidRPr="009B4B19" w:rsidRDefault="00DD378B" w:rsidP="00DD378B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B4B19">
        <w:rPr>
          <w:rFonts w:ascii="Century Gothic" w:hAnsi="Century Gothic"/>
          <w:b/>
          <w:bCs/>
          <w:sz w:val="20"/>
          <w:szCs w:val="20"/>
        </w:rPr>
        <w:t>Simplest </w:t>
      </w:r>
      <w:r w:rsidRPr="009B4B19">
        <w:rPr>
          <w:rFonts w:ascii="Century Gothic" w:hAnsi="Century Gothic"/>
          <w:sz w:val="20"/>
          <w:szCs w:val="20"/>
        </w:rPr>
        <w:t>– We are clear and straightforward in our communication.</w:t>
      </w:r>
    </w:p>
    <w:p w:rsidR="00DD378B" w:rsidRPr="009B4B19" w:rsidRDefault="00DD378B" w:rsidP="00DD378B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B4B19">
        <w:rPr>
          <w:rFonts w:ascii="Century Gothic" w:hAnsi="Century Gothic"/>
          <w:b/>
          <w:bCs/>
          <w:sz w:val="20"/>
          <w:szCs w:val="20"/>
        </w:rPr>
        <w:t>Best Value</w:t>
      </w:r>
      <w:r w:rsidRPr="009B4B19">
        <w:rPr>
          <w:rFonts w:ascii="Century Gothic" w:hAnsi="Century Gothic"/>
          <w:sz w:val="20"/>
          <w:szCs w:val="20"/>
        </w:rPr>
        <w:t> – We focus on tasks that offer real value and look for the best value in everything we do.</w:t>
      </w:r>
    </w:p>
    <w:p w:rsidR="00A04556" w:rsidRDefault="00A04556" w:rsidP="00A04556">
      <w:pPr>
        <w:spacing w:after="0" w:line="240" w:lineRule="auto"/>
        <w:rPr>
          <w:rFonts w:ascii="Century Gothic" w:hAnsi="Century Gothic"/>
        </w:rPr>
      </w:pPr>
    </w:p>
    <w:p w:rsidR="00E96698" w:rsidRDefault="00E96698" w:rsidP="00E96698">
      <w:pPr>
        <w:spacing w:after="0" w:line="240" w:lineRule="auto"/>
        <w:rPr>
          <w:rFonts w:ascii="Century Gothic" w:hAnsi="Century Gothic"/>
        </w:rPr>
      </w:pPr>
    </w:p>
    <w:p w:rsidR="00CB25C7" w:rsidRDefault="00CB25C7" w:rsidP="007549DB">
      <w:pPr>
        <w:pStyle w:val="Header"/>
        <w:rPr>
          <w:rFonts w:ascii="Century Gothic" w:eastAsiaTheme="minorHAnsi" w:hAnsi="Century Gothic" w:cstheme="minorBidi"/>
          <w:b/>
          <w:color w:val="E36C0A" w:themeColor="accent6" w:themeShade="BF"/>
          <w:sz w:val="28"/>
          <w:szCs w:val="28"/>
        </w:rPr>
      </w:pPr>
    </w:p>
    <w:p w:rsidR="00CB25C7" w:rsidRDefault="00CB25C7" w:rsidP="007549DB">
      <w:pPr>
        <w:pStyle w:val="Header"/>
        <w:rPr>
          <w:rFonts w:ascii="Century Gothic" w:eastAsiaTheme="minorHAnsi" w:hAnsi="Century Gothic" w:cstheme="minorBidi"/>
          <w:b/>
          <w:color w:val="E36C0A" w:themeColor="accent6" w:themeShade="BF"/>
          <w:sz w:val="28"/>
          <w:szCs w:val="28"/>
        </w:rPr>
      </w:pPr>
    </w:p>
    <w:p w:rsidR="00CB25C7" w:rsidRDefault="00CB25C7" w:rsidP="007549DB">
      <w:pPr>
        <w:pStyle w:val="Header"/>
        <w:rPr>
          <w:rFonts w:ascii="Century Gothic" w:eastAsiaTheme="minorHAnsi" w:hAnsi="Century Gothic" w:cstheme="minorBidi"/>
          <w:b/>
          <w:color w:val="E36C0A" w:themeColor="accent6" w:themeShade="BF"/>
          <w:sz w:val="28"/>
          <w:szCs w:val="28"/>
        </w:rPr>
      </w:pPr>
    </w:p>
    <w:p w:rsidR="00CB25C7" w:rsidRDefault="00CB25C7" w:rsidP="007549DB">
      <w:pPr>
        <w:pStyle w:val="Header"/>
        <w:rPr>
          <w:rFonts w:ascii="Century Gothic" w:eastAsiaTheme="minorHAnsi" w:hAnsi="Century Gothic" w:cstheme="minorBidi"/>
          <w:b/>
          <w:color w:val="E36C0A" w:themeColor="accent6" w:themeShade="BF"/>
          <w:sz w:val="28"/>
          <w:szCs w:val="28"/>
        </w:rPr>
      </w:pPr>
    </w:p>
    <w:p w:rsidR="007549DB" w:rsidRPr="00A14559" w:rsidRDefault="007549DB" w:rsidP="007549DB">
      <w:pPr>
        <w:pStyle w:val="Header"/>
        <w:rPr>
          <w:rFonts w:ascii="Century Gothic" w:eastAsiaTheme="minorHAnsi" w:hAnsi="Century Gothic" w:cstheme="minorBidi"/>
          <w:b/>
          <w:color w:val="E36C0A" w:themeColor="accent6" w:themeShade="BF"/>
          <w:sz w:val="28"/>
          <w:szCs w:val="28"/>
        </w:rPr>
      </w:pPr>
      <w:r w:rsidRPr="00A14559">
        <w:rPr>
          <w:rFonts w:ascii="Century Gothic" w:eastAsiaTheme="minorHAnsi" w:hAnsi="Century Gothic" w:cstheme="minorBidi"/>
          <w:b/>
          <w:color w:val="E36C0A" w:themeColor="accent6" w:themeShade="BF"/>
          <w:sz w:val="28"/>
          <w:szCs w:val="28"/>
        </w:rPr>
        <w:t xml:space="preserve">Person Specification – </w:t>
      </w:r>
      <w:r w:rsidR="00C45960">
        <w:rPr>
          <w:rFonts w:ascii="Century Gothic" w:eastAsiaTheme="minorHAnsi" w:hAnsi="Century Gothic" w:cstheme="minorBidi"/>
          <w:b/>
          <w:color w:val="E36C0A" w:themeColor="accent6" w:themeShade="BF"/>
          <w:sz w:val="28"/>
          <w:szCs w:val="28"/>
        </w:rPr>
        <w:t>HR Administrator</w:t>
      </w:r>
    </w:p>
    <w:p w:rsidR="007549DB" w:rsidRDefault="007549DB" w:rsidP="00E96698">
      <w:pPr>
        <w:spacing w:after="0" w:line="240" w:lineRule="auto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4678"/>
        <w:gridCol w:w="3038"/>
      </w:tblGrid>
      <w:tr w:rsidR="009B4B19" w:rsidRPr="005874D6" w:rsidTr="00895726">
        <w:tc>
          <w:tcPr>
            <w:tcW w:w="1526" w:type="dxa"/>
            <w:tcBorders>
              <w:top w:val="nil"/>
              <w:left w:val="nil"/>
            </w:tcBorders>
          </w:tcPr>
          <w:p w:rsidR="009B4B19" w:rsidRPr="005874D6" w:rsidRDefault="009B4B19" w:rsidP="00895726">
            <w:pPr>
              <w:rPr>
                <w:rFonts w:ascii="Century Gothic" w:eastAsiaTheme="minorHAnsi" w:hAnsi="Century Gothic" w:cstheme="minorBidi"/>
                <w:sz w:val="18"/>
                <w:szCs w:val="18"/>
              </w:rPr>
            </w:pPr>
          </w:p>
        </w:tc>
        <w:tc>
          <w:tcPr>
            <w:tcW w:w="4678" w:type="dxa"/>
          </w:tcPr>
          <w:p w:rsidR="009B4B19" w:rsidRPr="005874D6" w:rsidRDefault="009B4B19" w:rsidP="00895726">
            <w:pPr>
              <w:rPr>
                <w:rFonts w:ascii="Century Gothic" w:eastAsiaTheme="minorHAnsi" w:hAnsi="Century Gothic" w:cstheme="minorBidi"/>
                <w:b/>
                <w:color w:val="E36C0A" w:themeColor="accent6" w:themeShade="BF"/>
                <w:sz w:val="18"/>
                <w:szCs w:val="18"/>
              </w:rPr>
            </w:pPr>
            <w:r w:rsidRPr="005874D6">
              <w:rPr>
                <w:rFonts w:ascii="Century Gothic" w:eastAsiaTheme="minorHAnsi" w:hAnsi="Century Gothic" w:cstheme="minorBidi"/>
                <w:b/>
                <w:color w:val="E36C0A" w:themeColor="accent6" w:themeShade="BF"/>
                <w:sz w:val="18"/>
                <w:szCs w:val="18"/>
              </w:rPr>
              <w:t>Essential</w:t>
            </w:r>
          </w:p>
        </w:tc>
        <w:tc>
          <w:tcPr>
            <w:tcW w:w="3038" w:type="dxa"/>
          </w:tcPr>
          <w:p w:rsidR="009B4B19" w:rsidRPr="005874D6" w:rsidRDefault="009B4B19" w:rsidP="00895726">
            <w:pPr>
              <w:rPr>
                <w:rFonts w:ascii="Century Gothic" w:eastAsiaTheme="minorHAnsi" w:hAnsi="Century Gothic" w:cstheme="minorBidi"/>
                <w:b/>
                <w:color w:val="E36C0A" w:themeColor="accent6" w:themeShade="BF"/>
                <w:sz w:val="18"/>
                <w:szCs w:val="18"/>
              </w:rPr>
            </w:pPr>
            <w:r w:rsidRPr="005874D6">
              <w:rPr>
                <w:rFonts w:ascii="Century Gothic" w:eastAsiaTheme="minorHAnsi" w:hAnsi="Century Gothic" w:cstheme="minorBidi"/>
                <w:b/>
                <w:color w:val="E36C0A" w:themeColor="accent6" w:themeShade="BF"/>
                <w:sz w:val="18"/>
                <w:szCs w:val="18"/>
              </w:rPr>
              <w:t>Desirable</w:t>
            </w:r>
          </w:p>
        </w:tc>
      </w:tr>
      <w:tr w:rsidR="00C47C74" w:rsidRPr="005874D6" w:rsidTr="00895726">
        <w:tc>
          <w:tcPr>
            <w:tcW w:w="1526" w:type="dxa"/>
          </w:tcPr>
          <w:p w:rsidR="00C47C74" w:rsidRPr="005874D6" w:rsidRDefault="00C47C74" w:rsidP="00C47C74">
            <w:pPr>
              <w:rPr>
                <w:rFonts w:ascii="Century Gothic" w:eastAsiaTheme="minorHAnsi" w:hAnsi="Century Gothic" w:cstheme="minorBidi"/>
                <w:b/>
                <w:color w:val="E36C0A" w:themeColor="accent6" w:themeShade="BF"/>
                <w:sz w:val="18"/>
                <w:szCs w:val="18"/>
              </w:rPr>
            </w:pPr>
            <w:r w:rsidRPr="005874D6">
              <w:rPr>
                <w:rFonts w:ascii="Century Gothic" w:eastAsiaTheme="minorHAnsi" w:hAnsi="Century Gothic" w:cstheme="minorBidi"/>
                <w:b/>
                <w:color w:val="E36C0A" w:themeColor="accent6" w:themeShade="BF"/>
                <w:sz w:val="18"/>
                <w:szCs w:val="18"/>
              </w:rPr>
              <w:t>Qualifications and Knowledge</w:t>
            </w:r>
          </w:p>
        </w:tc>
        <w:tc>
          <w:tcPr>
            <w:tcW w:w="4678" w:type="dxa"/>
          </w:tcPr>
          <w:p w:rsidR="00A96461" w:rsidRPr="000F0A5C" w:rsidRDefault="00916C19" w:rsidP="00A96461">
            <w:pPr>
              <w:rPr>
                <w:rFonts w:ascii="Century Gothic" w:hAnsi="Century Gothic"/>
                <w:sz w:val="20"/>
                <w:szCs w:val="20"/>
              </w:rPr>
            </w:pPr>
            <w:r w:rsidRPr="000F0A5C">
              <w:rPr>
                <w:rFonts w:ascii="Century Gothic" w:hAnsi="Century Gothic"/>
                <w:sz w:val="20"/>
                <w:szCs w:val="20"/>
              </w:rPr>
              <w:t>Good general level of education including GCSE Mathematics and English.</w:t>
            </w:r>
          </w:p>
          <w:p w:rsidR="00A96461" w:rsidRPr="000F0A5C" w:rsidRDefault="00A96461" w:rsidP="00916C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38" w:type="dxa"/>
          </w:tcPr>
          <w:p w:rsidR="00916C19" w:rsidRPr="000F0A5C" w:rsidRDefault="00916C19" w:rsidP="00916C19">
            <w:pPr>
              <w:rPr>
                <w:rFonts w:ascii="Century Gothic" w:hAnsi="Century Gothic"/>
                <w:sz w:val="20"/>
                <w:szCs w:val="20"/>
              </w:rPr>
            </w:pPr>
            <w:r w:rsidRPr="000F0A5C">
              <w:rPr>
                <w:rFonts w:ascii="Century Gothic" w:hAnsi="Century Gothic"/>
                <w:sz w:val="20"/>
                <w:szCs w:val="20"/>
              </w:rPr>
              <w:t>CIPD qualifications or working towards CIPD.</w:t>
            </w:r>
          </w:p>
          <w:p w:rsidR="00C47C74" w:rsidRPr="000F0A5C" w:rsidRDefault="00C47C74" w:rsidP="00C47C7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47C74" w:rsidRPr="000F0A5C" w:rsidRDefault="00916C19" w:rsidP="00916C19">
            <w:pPr>
              <w:rPr>
                <w:rFonts w:ascii="Century Gothic" w:hAnsi="Century Gothic"/>
                <w:sz w:val="20"/>
                <w:szCs w:val="20"/>
              </w:rPr>
            </w:pPr>
            <w:r w:rsidRPr="000F0A5C">
              <w:rPr>
                <w:rFonts w:ascii="Century Gothic" w:hAnsi="Century Gothic"/>
                <w:sz w:val="20"/>
                <w:szCs w:val="20"/>
                <w:lang w:val="en-US"/>
              </w:rPr>
              <w:t xml:space="preserve">Knowledge of relevant HR policies and procedures </w:t>
            </w:r>
          </w:p>
        </w:tc>
      </w:tr>
      <w:tr w:rsidR="00C47C74" w:rsidRPr="005874D6" w:rsidTr="00895726">
        <w:tc>
          <w:tcPr>
            <w:tcW w:w="1526" w:type="dxa"/>
          </w:tcPr>
          <w:p w:rsidR="00C47C74" w:rsidRPr="005874D6" w:rsidRDefault="00C47C74" w:rsidP="00C47C74">
            <w:pPr>
              <w:rPr>
                <w:rFonts w:ascii="Century Gothic" w:eastAsiaTheme="minorHAnsi" w:hAnsi="Century Gothic" w:cstheme="minorBidi"/>
                <w:b/>
                <w:color w:val="E36C0A" w:themeColor="accent6" w:themeShade="BF"/>
                <w:sz w:val="18"/>
                <w:szCs w:val="18"/>
              </w:rPr>
            </w:pPr>
            <w:r w:rsidRPr="005874D6">
              <w:rPr>
                <w:rFonts w:ascii="Century Gothic" w:eastAsiaTheme="minorHAnsi" w:hAnsi="Century Gothic" w:cstheme="minorBidi"/>
                <w:b/>
                <w:color w:val="E36C0A" w:themeColor="accent6" w:themeShade="BF"/>
                <w:sz w:val="18"/>
                <w:szCs w:val="18"/>
              </w:rPr>
              <w:t>Skills</w:t>
            </w:r>
          </w:p>
        </w:tc>
        <w:tc>
          <w:tcPr>
            <w:tcW w:w="4678" w:type="dxa"/>
          </w:tcPr>
          <w:p w:rsidR="00A96461" w:rsidRPr="000F0A5C" w:rsidRDefault="00A96461" w:rsidP="00A96461">
            <w:pPr>
              <w:rPr>
                <w:rFonts w:ascii="Century Gothic" w:hAnsi="Century Gothic"/>
                <w:sz w:val="20"/>
                <w:szCs w:val="20"/>
              </w:rPr>
            </w:pPr>
            <w:r w:rsidRPr="000F0A5C">
              <w:rPr>
                <w:rFonts w:ascii="Century Gothic" w:hAnsi="Century Gothic"/>
                <w:sz w:val="20"/>
                <w:szCs w:val="20"/>
              </w:rPr>
              <w:t xml:space="preserve">Can quickly establish credibility and respect and build strong working relationships with key stakeholders. </w:t>
            </w:r>
          </w:p>
          <w:p w:rsidR="00A96461" w:rsidRPr="000F0A5C" w:rsidRDefault="00A96461" w:rsidP="00A9646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47C74" w:rsidRPr="000F0A5C" w:rsidRDefault="00C47C74" w:rsidP="00A96461">
            <w:pPr>
              <w:rPr>
                <w:rFonts w:ascii="Century Gothic" w:hAnsi="Century Gothic"/>
                <w:sz w:val="20"/>
                <w:szCs w:val="20"/>
              </w:rPr>
            </w:pPr>
            <w:r w:rsidRPr="000F0A5C">
              <w:rPr>
                <w:rFonts w:ascii="Century Gothic" w:hAnsi="Century Gothic"/>
                <w:sz w:val="20"/>
                <w:szCs w:val="20"/>
              </w:rPr>
              <w:t>Excellent communication skills, both verbal and written</w:t>
            </w:r>
          </w:p>
          <w:p w:rsidR="00C47C74" w:rsidRPr="000F0A5C" w:rsidRDefault="00C47C74" w:rsidP="00C47C7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47C74" w:rsidRPr="000F0A5C" w:rsidRDefault="00C47C74" w:rsidP="00C47C74">
            <w:pPr>
              <w:rPr>
                <w:rFonts w:ascii="Century Gothic" w:hAnsi="Century Gothic"/>
                <w:sz w:val="20"/>
                <w:szCs w:val="20"/>
              </w:rPr>
            </w:pPr>
            <w:r w:rsidRPr="000F0A5C">
              <w:rPr>
                <w:rFonts w:ascii="Century Gothic" w:hAnsi="Century Gothic"/>
                <w:sz w:val="20"/>
                <w:szCs w:val="20"/>
              </w:rPr>
              <w:t>Excellent customer service skills</w:t>
            </w:r>
          </w:p>
          <w:p w:rsidR="00C47C74" w:rsidRPr="000F0A5C" w:rsidRDefault="00C47C74" w:rsidP="00C47C7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16C19" w:rsidRPr="000F0A5C" w:rsidRDefault="00916C19" w:rsidP="00916C19">
            <w:pPr>
              <w:spacing w:after="120"/>
              <w:rPr>
                <w:rFonts w:ascii="Century Gothic" w:hAnsi="Century Gothic"/>
                <w:sz w:val="20"/>
                <w:szCs w:val="20"/>
              </w:rPr>
            </w:pPr>
            <w:r w:rsidRPr="000F0A5C">
              <w:rPr>
                <w:rFonts w:ascii="Century Gothic" w:hAnsi="Century Gothic"/>
                <w:sz w:val="20"/>
                <w:szCs w:val="20"/>
              </w:rPr>
              <w:t>Concise and accurate record keeping skills and the ability to interpret information and report back.</w:t>
            </w:r>
          </w:p>
          <w:p w:rsidR="00C47C74" w:rsidRPr="000F0A5C" w:rsidRDefault="00C47C74" w:rsidP="00C47C74">
            <w:pPr>
              <w:rPr>
                <w:rFonts w:ascii="Century Gothic" w:hAnsi="Century Gothic"/>
                <w:sz w:val="20"/>
                <w:szCs w:val="20"/>
              </w:rPr>
            </w:pPr>
            <w:r w:rsidRPr="000F0A5C">
              <w:rPr>
                <w:rFonts w:ascii="Century Gothic" w:hAnsi="Century Gothic"/>
                <w:sz w:val="20"/>
                <w:szCs w:val="20"/>
              </w:rPr>
              <w:t>IT literate to include the use of Microsoft Office</w:t>
            </w:r>
          </w:p>
          <w:p w:rsidR="00C47C74" w:rsidRPr="000F0A5C" w:rsidRDefault="00C47C74" w:rsidP="00C47C7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47C74" w:rsidRPr="000F0A5C" w:rsidRDefault="00C47C74" w:rsidP="00C47C74">
            <w:pPr>
              <w:rPr>
                <w:rFonts w:ascii="Century Gothic" w:hAnsi="Century Gothic"/>
                <w:sz w:val="20"/>
                <w:szCs w:val="20"/>
              </w:rPr>
            </w:pPr>
            <w:r w:rsidRPr="000F0A5C">
              <w:rPr>
                <w:rFonts w:ascii="Century Gothic" w:hAnsi="Century Gothic"/>
                <w:sz w:val="20"/>
                <w:szCs w:val="20"/>
              </w:rPr>
              <w:t>Ability to prioritise and plan time effectively</w:t>
            </w:r>
          </w:p>
          <w:p w:rsidR="00FC7DF8" w:rsidRPr="000F0A5C" w:rsidRDefault="00FC7DF8" w:rsidP="00C47C7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C7DF8" w:rsidRDefault="00FC7DF8" w:rsidP="00C47C74">
            <w:pPr>
              <w:rPr>
                <w:rFonts w:ascii="Century Gothic" w:hAnsi="Century Gothic"/>
                <w:sz w:val="20"/>
                <w:szCs w:val="20"/>
              </w:rPr>
            </w:pPr>
            <w:r w:rsidRPr="000F0A5C">
              <w:rPr>
                <w:rFonts w:ascii="Century Gothic" w:hAnsi="Century Gothic"/>
                <w:sz w:val="20"/>
                <w:szCs w:val="20"/>
              </w:rPr>
              <w:t>Working to tight deadlines whilst responding to last minute changes within these</w:t>
            </w:r>
          </w:p>
          <w:p w:rsidR="000F0A5C" w:rsidRDefault="000F0A5C" w:rsidP="00C47C7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0F0A5C" w:rsidRDefault="000F0A5C" w:rsidP="00C47C7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0F0A5C" w:rsidRDefault="000F0A5C" w:rsidP="00C47C7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0F0A5C" w:rsidRDefault="000F0A5C" w:rsidP="00C47C7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0F0A5C" w:rsidRPr="000F0A5C" w:rsidRDefault="000F0A5C" w:rsidP="00C47C7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47C74" w:rsidRPr="000F0A5C" w:rsidRDefault="00C47C74" w:rsidP="00C47C74">
            <w:pPr>
              <w:rPr>
                <w:rFonts w:ascii="Century Gothic" w:hAnsi="Century Gothic"/>
                <w:color w:val="E36C0A" w:themeColor="accent6" w:themeShade="BF"/>
                <w:sz w:val="20"/>
                <w:szCs w:val="20"/>
              </w:rPr>
            </w:pPr>
          </w:p>
          <w:p w:rsidR="00C47C74" w:rsidRPr="000F0A5C" w:rsidRDefault="00C47C74" w:rsidP="00C4596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38" w:type="dxa"/>
          </w:tcPr>
          <w:p w:rsidR="00FC7DF8" w:rsidRPr="000F0A5C" w:rsidRDefault="00FC7DF8" w:rsidP="00A9646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C7DF8" w:rsidRPr="000F0A5C" w:rsidRDefault="00FC7DF8" w:rsidP="00A9646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96461" w:rsidRPr="000F0A5C" w:rsidRDefault="00A96461" w:rsidP="00A9646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47C74" w:rsidRPr="005874D6" w:rsidTr="00895726">
        <w:tc>
          <w:tcPr>
            <w:tcW w:w="1526" w:type="dxa"/>
          </w:tcPr>
          <w:p w:rsidR="00C47C74" w:rsidRPr="005874D6" w:rsidRDefault="00C47C74" w:rsidP="00C47C74">
            <w:pPr>
              <w:rPr>
                <w:rFonts w:ascii="Century Gothic" w:eastAsiaTheme="minorHAnsi" w:hAnsi="Century Gothic" w:cstheme="minorBidi"/>
                <w:b/>
                <w:color w:val="E36C0A" w:themeColor="accent6" w:themeShade="BF"/>
                <w:sz w:val="18"/>
                <w:szCs w:val="18"/>
              </w:rPr>
            </w:pPr>
            <w:r w:rsidRPr="005874D6">
              <w:rPr>
                <w:rFonts w:ascii="Century Gothic" w:eastAsiaTheme="minorHAnsi" w:hAnsi="Century Gothic" w:cstheme="minorBidi"/>
                <w:b/>
                <w:color w:val="E36C0A" w:themeColor="accent6" w:themeShade="BF"/>
                <w:sz w:val="18"/>
                <w:szCs w:val="18"/>
              </w:rPr>
              <w:lastRenderedPageBreak/>
              <w:t>Experience</w:t>
            </w:r>
          </w:p>
        </w:tc>
        <w:tc>
          <w:tcPr>
            <w:tcW w:w="4678" w:type="dxa"/>
          </w:tcPr>
          <w:p w:rsidR="00C47C74" w:rsidRDefault="000F0A5C" w:rsidP="00C47C7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 Months p</w:t>
            </w:r>
            <w:r w:rsidR="00C45960" w:rsidRPr="000F0A5C">
              <w:rPr>
                <w:rFonts w:ascii="Century Gothic" w:hAnsi="Century Gothic"/>
                <w:sz w:val="20"/>
                <w:szCs w:val="20"/>
              </w:rPr>
              <w:t xml:space="preserve">revious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HR </w:t>
            </w:r>
            <w:r w:rsidR="00C45960" w:rsidRPr="000F0A5C">
              <w:rPr>
                <w:rFonts w:ascii="Century Gothic" w:hAnsi="Century Gothic"/>
                <w:sz w:val="20"/>
                <w:szCs w:val="20"/>
              </w:rPr>
              <w:t>administrative support experience in a busy people focused environment.</w:t>
            </w:r>
          </w:p>
          <w:p w:rsidR="000F0A5C" w:rsidRPr="000F0A5C" w:rsidRDefault="000F0A5C" w:rsidP="00C47C7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38" w:type="dxa"/>
          </w:tcPr>
          <w:p w:rsidR="00C47C74" w:rsidRPr="000F0A5C" w:rsidRDefault="000F0A5C" w:rsidP="00C47C7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Providing first line HR advice to line managers</w:t>
            </w:r>
          </w:p>
          <w:p w:rsidR="00C47C74" w:rsidRPr="000F0A5C" w:rsidRDefault="00C47C74" w:rsidP="00C47C7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47C74" w:rsidRPr="005874D6" w:rsidTr="00C47C74">
        <w:trPr>
          <w:trHeight w:val="5538"/>
        </w:trPr>
        <w:tc>
          <w:tcPr>
            <w:tcW w:w="1526" w:type="dxa"/>
          </w:tcPr>
          <w:p w:rsidR="00C47C74" w:rsidRPr="00C45960" w:rsidRDefault="00C47C74" w:rsidP="00C47C74">
            <w:pPr>
              <w:rPr>
                <w:rFonts w:ascii="Century Gothic" w:eastAsiaTheme="minorHAnsi" w:hAnsi="Century Gothic" w:cstheme="minorBidi"/>
                <w:b/>
                <w:sz w:val="20"/>
                <w:szCs w:val="20"/>
              </w:rPr>
            </w:pPr>
            <w:r w:rsidRPr="00C45960">
              <w:rPr>
                <w:rFonts w:ascii="Century Gothic" w:eastAsiaTheme="minorHAnsi" w:hAnsi="Century Gothic" w:cstheme="minorBidi"/>
                <w:b/>
                <w:color w:val="E36C0A" w:themeColor="accent6" w:themeShade="BF"/>
                <w:sz w:val="20"/>
                <w:szCs w:val="20"/>
              </w:rPr>
              <w:t>Personal Attributes</w:t>
            </w:r>
          </w:p>
        </w:tc>
        <w:tc>
          <w:tcPr>
            <w:tcW w:w="7716" w:type="dxa"/>
            <w:gridSpan w:val="2"/>
          </w:tcPr>
          <w:p w:rsidR="00C47C74" w:rsidRPr="000F0A5C" w:rsidRDefault="00C47C74" w:rsidP="00C47C74">
            <w:pPr>
              <w:rPr>
                <w:rFonts w:ascii="Century Gothic" w:eastAsiaTheme="minorHAnsi" w:hAnsi="Century Gothic" w:cstheme="minorBidi"/>
                <w:b/>
                <w:sz w:val="20"/>
                <w:szCs w:val="20"/>
              </w:rPr>
            </w:pPr>
            <w:r w:rsidRPr="000F0A5C">
              <w:rPr>
                <w:rFonts w:ascii="Century Gothic" w:eastAsiaTheme="minorHAnsi" w:hAnsi="Century Gothic" w:cstheme="minorBidi"/>
                <w:b/>
                <w:sz w:val="20"/>
                <w:szCs w:val="20"/>
              </w:rPr>
              <w:t>Self-Awareness</w:t>
            </w:r>
          </w:p>
          <w:p w:rsidR="00C47C74" w:rsidRPr="000F0A5C" w:rsidRDefault="00C47C74" w:rsidP="00C47C74">
            <w:pPr>
              <w:rPr>
                <w:rFonts w:ascii="Century Gothic" w:eastAsiaTheme="minorHAnsi" w:hAnsi="Century Gothic" w:cstheme="minorBidi"/>
                <w:sz w:val="20"/>
                <w:szCs w:val="20"/>
              </w:rPr>
            </w:pPr>
            <w:r w:rsidRPr="000F0A5C">
              <w:rPr>
                <w:rFonts w:ascii="Century Gothic" w:eastAsiaTheme="minorHAnsi" w:hAnsi="Century Gothic" w:cstheme="minorBidi"/>
                <w:sz w:val="20"/>
                <w:szCs w:val="20"/>
              </w:rPr>
              <w:t xml:space="preserve">Self-aware and regulates own performance through self-assessment, recognises and understands personal emotions and drives. Self-confident with an eye for detail whilst being action oriented and hands-on.  Conscientious. </w:t>
            </w:r>
          </w:p>
          <w:p w:rsidR="00C47C74" w:rsidRPr="000F0A5C" w:rsidRDefault="00C47C74" w:rsidP="00C47C74">
            <w:pPr>
              <w:rPr>
                <w:rFonts w:ascii="Century Gothic" w:eastAsiaTheme="minorHAnsi" w:hAnsi="Century Gothic" w:cstheme="minorBidi"/>
                <w:sz w:val="20"/>
                <w:szCs w:val="20"/>
              </w:rPr>
            </w:pPr>
          </w:p>
          <w:p w:rsidR="00C45960" w:rsidRPr="000F0A5C" w:rsidRDefault="00C45960" w:rsidP="00C45960">
            <w:pPr>
              <w:spacing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0F0A5C">
              <w:rPr>
                <w:rFonts w:ascii="Century Gothic" w:hAnsi="Century Gothic"/>
                <w:b/>
                <w:sz w:val="20"/>
                <w:szCs w:val="20"/>
              </w:rPr>
              <w:t>Acting with integrity and fairness</w:t>
            </w:r>
            <w:r w:rsidRPr="000F0A5C">
              <w:rPr>
                <w:rFonts w:ascii="Century Gothic" w:hAnsi="Century Gothic"/>
                <w:b/>
                <w:sz w:val="20"/>
                <w:szCs w:val="20"/>
              </w:rPr>
              <w:tab/>
            </w:r>
          </w:p>
          <w:p w:rsidR="00C45960" w:rsidRPr="000F0A5C" w:rsidRDefault="00C45960" w:rsidP="00C45960">
            <w:pPr>
              <w:spacing w:after="120"/>
              <w:rPr>
                <w:rFonts w:ascii="Century Gothic" w:hAnsi="Century Gothic"/>
                <w:sz w:val="20"/>
                <w:szCs w:val="20"/>
              </w:rPr>
            </w:pPr>
            <w:r w:rsidRPr="000F0A5C">
              <w:rPr>
                <w:rFonts w:ascii="Century Gothic" w:hAnsi="Century Gothic"/>
                <w:sz w:val="20"/>
                <w:szCs w:val="20"/>
              </w:rPr>
              <w:t>I treat everyone with respect whilst listening to their needs and responding appropriately.  I take responsibility for my actions and raising concerns if necessary.</w:t>
            </w:r>
          </w:p>
          <w:p w:rsidR="00C47C74" w:rsidRPr="000F0A5C" w:rsidRDefault="00C47C74" w:rsidP="00C47C74">
            <w:pPr>
              <w:rPr>
                <w:rFonts w:ascii="Century Gothic" w:eastAsiaTheme="minorHAnsi" w:hAnsi="Century Gothic" w:cstheme="minorBidi"/>
                <w:sz w:val="20"/>
                <w:szCs w:val="20"/>
              </w:rPr>
            </w:pPr>
          </w:p>
          <w:p w:rsidR="00C45960" w:rsidRPr="000F0A5C" w:rsidRDefault="00C45960" w:rsidP="00C45960">
            <w:pPr>
              <w:spacing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0F0A5C">
              <w:rPr>
                <w:rFonts w:ascii="Century Gothic" w:hAnsi="Century Gothic"/>
                <w:b/>
                <w:sz w:val="20"/>
                <w:szCs w:val="20"/>
              </w:rPr>
              <w:t>Ensuring quality and safety</w:t>
            </w:r>
            <w:r w:rsidRPr="000F0A5C">
              <w:rPr>
                <w:rFonts w:ascii="Century Gothic" w:hAnsi="Century Gothic"/>
                <w:b/>
                <w:sz w:val="20"/>
                <w:szCs w:val="20"/>
              </w:rPr>
              <w:tab/>
            </w:r>
          </w:p>
          <w:p w:rsidR="00C45960" w:rsidRPr="000F0A5C" w:rsidRDefault="00C45960" w:rsidP="00C45960">
            <w:pPr>
              <w:spacing w:after="120"/>
              <w:rPr>
                <w:rFonts w:ascii="Century Gothic" w:hAnsi="Century Gothic"/>
                <w:sz w:val="20"/>
                <w:szCs w:val="20"/>
              </w:rPr>
            </w:pPr>
            <w:r w:rsidRPr="000F0A5C">
              <w:rPr>
                <w:rFonts w:ascii="Century Gothic" w:hAnsi="Century Gothic"/>
                <w:sz w:val="20"/>
                <w:szCs w:val="20"/>
              </w:rPr>
              <w:t>I am accountable for the quality of my own work in line with approved procedures, seeking and responding to feedback.</w:t>
            </w:r>
          </w:p>
          <w:p w:rsidR="00C47C74" w:rsidRPr="000F0A5C" w:rsidRDefault="00C47C74" w:rsidP="00C47C74">
            <w:pPr>
              <w:rPr>
                <w:rFonts w:ascii="Century Gothic" w:eastAsiaTheme="minorHAnsi" w:hAnsi="Century Gothic" w:cstheme="minorBidi"/>
                <w:sz w:val="20"/>
                <w:szCs w:val="20"/>
              </w:rPr>
            </w:pPr>
          </w:p>
          <w:p w:rsidR="00C45960" w:rsidRPr="000F0A5C" w:rsidRDefault="00C45960" w:rsidP="00C45960">
            <w:pPr>
              <w:spacing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0F0A5C">
              <w:rPr>
                <w:rFonts w:ascii="Century Gothic" w:hAnsi="Century Gothic"/>
                <w:b/>
                <w:sz w:val="20"/>
                <w:szCs w:val="20"/>
              </w:rPr>
              <w:t>Achieving objectives</w:t>
            </w:r>
            <w:r w:rsidRPr="000F0A5C">
              <w:rPr>
                <w:rFonts w:ascii="Century Gothic" w:hAnsi="Century Gothic"/>
                <w:b/>
                <w:sz w:val="20"/>
                <w:szCs w:val="20"/>
              </w:rPr>
              <w:tab/>
            </w:r>
          </w:p>
          <w:p w:rsidR="00C45960" w:rsidRPr="000F0A5C" w:rsidRDefault="00C45960" w:rsidP="00C45960">
            <w:pPr>
              <w:spacing w:after="120"/>
              <w:rPr>
                <w:rFonts w:ascii="Century Gothic" w:hAnsi="Century Gothic"/>
                <w:sz w:val="20"/>
                <w:szCs w:val="20"/>
              </w:rPr>
            </w:pPr>
            <w:r w:rsidRPr="000F0A5C">
              <w:rPr>
                <w:rFonts w:ascii="Century Gothic" w:hAnsi="Century Gothic"/>
                <w:sz w:val="20"/>
                <w:szCs w:val="20"/>
              </w:rPr>
              <w:t>I understand and strive to fulfil my personal objectives to help deliver the Kindest care, recognising the impact of my actions.</w:t>
            </w:r>
          </w:p>
          <w:p w:rsidR="00C47C74" w:rsidRPr="000F0A5C" w:rsidRDefault="00C47C74" w:rsidP="00C47C74">
            <w:pPr>
              <w:rPr>
                <w:rFonts w:ascii="Century Gothic" w:eastAsiaTheme="minorHAnsi" w:hAnsi="Century Gothic" w:cstheme="minorBidi"/>
                <w:sz w:val="20"/>
                <w:szCs w:val="20"/>
              </w:rPr>
            </w:pPr>
          </w:p>
          <w:p w:rsidR="00C45960" w:rsidRPr="000F0A5C" w:rsidRDefault="00C45960" w:rsidP="00C45960">
            <w:pPr>
              <w:spacing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0F0A5C">
              <w:rPr>
                <w:rFonts w:ascii="Century Gothic" w:hAnsi="Century Gothic"/>
                <w:b/>
                <w:sz w:val="20"/>
                <w:szCs w:val="20"/>
              </w:rPr>
              <w:t>Changing and improving</w:t>
            </w:r>
            <w:r w:rsidRPr="000F0A5C">
              <w:rPr>
                <w:rFonts w:ascii="Century Gothic" w:hAnsi="Century Gothic"/>
                <w:b/>
                <w:sz w:val="20"/>
                <w:szCs w:val="20"/>
              </w:rPr>
              <w:tab/>
            </w:r>
          </w:p>
          <w:p w:rsidR="00C47C74" w:rsidRDefault="00C45960" w:rsidP="00C45960">
            <w:pPr>
              <w:rPr>
                <w:rFonts w:ascii="Century Gothic" w:hAnsi="Century Gothic"/>
                <w:sz w:val="20"/>
                <w:szCs w:val="20"/>
              </w:rPr>
            </w:pPr>
            <w:r w:rsidRPr="000F0A5C">
              <w:rPr>
                <w:rFonts w:ascii="Century Gothic" w:hAnsi="Century Gothic"/>
                <w:sz w:val="20"/>
                <w:szCs w:val="20"/>
              </w:rPr>
              <w:t>I promote a culture that understands the importance of change and display a positive attitude for continuous improvement.</w:t>
            </w:r>
          </w:p>
          <w:p w:rsidR="000F0A5C" w:rsidRPr="00C45960" w:rsidRDefault="000F0A5C" w:rsidP="00C45960">
            <w:pPr>
              <w:rPr>
                <w:rFonts w:ascii="Century Gothic" w:eastAsiaTheme="minorHAnsi" w:hAnsi="Century Gothic" w:cstheme="minorBidi"/>
                <w:sz w:val="20"/>
                <w:szCs w:val="20"/>
              </w:rPr>
            </w:pPr>
          </w:p>
        </w:tc>
      </w:tr>
    </w:tbl>
    <w:p w:rsidR="00332EAC" w:rsidRDefault="00332EAC" w:rsidP="00E96698">
      <w:pPr>
        <w:spacing w:after="0" w:line="240" w:lineRule="auto"/>
        <w:rPr>
          <w:rFonts w:ascii="Century Gothic" w:hAnsi="Century Gothic"/>
        </w:rPr>
      </w:pPr>
    </w:p>
    <w:sectPr w:rsidR="00332EAC" w:rsidSect="002D4EDB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898" w:rsidRDefault="00767898" w:rsidP="00A23C8D">
      <w:pPr>
        <w:spacing w:after="0" w:line="240" w:lineRule="auto"/>
      </w:pPr>
      <w:r>
        <w:separator/>
      </w:r>
    </w:p>
  </w:endnote>
  <w:endnote w:type="continuationSeparator" w:id="0">
    <w:p w:rsidR="00767898" w:rsidRDefault="00767898" w:rsidP="00A2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3D2" w:rsidRPr="00A23C8D" w:rsidRDefault="00D834FB">
    <w:pPr>
      <w:pStyle w:val="Foo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 xml:space="preserve">© HC-One </w:t>
    </w:r>
    <w:r w:rsidR="005543D2" w:rsidRPr="00A23C8D">
      <w:rPr>
        <w:rFonts w:ascii="Century Gothic" w:hAnsi="Century Gothic"/>
        <w:sz w:val="18"/>
        <w:szCs w:val="18"/>
      </w:rPr>
      <w:t xml:space="preserve">Confidential.  </w:t>
    </w:r>
    <w:r w:rsidR="005543D2">
      <w:rPr>
        <w:rFonts w:ascii="Century Gothic" w:hAnsi="Century Gothic"/>
        <w:sz w:val="18"/>
        <w:szCs w:val="18"/>
      </w:rPr>
      <w:t xml:space="preserve">Role Profile – </w:t>
    </w:r>
    <w:r w:rsidR="00FC7DF8">
      <w:rPr>
        <w:rFonts w:ascii="Century Gothic" w:hAnsi="Century Gothic"/>
        <w:sz w:val="18"/>
        <w:szCs w:val="18"/>
      </w:rPr>
      <w:t xml:space="preserve">HR </w:t>
    </w:r>
    <w:r w:rsidR="00C45960">
      <w:rPr>
        <w:rFonts w:ascii="Century Gothic" w:hAnsi="Century Gothic"/>
        <w:sz w:val="18"/>
        <w:szCs w:val="18"/>
      </w:rPr>
      <w:t>Administrator</w:t>
    </w:r>
    <w:r w:rsidR="005543D2" w:rsidRPr="00A23C8D">
      <w:rPr>
        <w:rFonts w:ascii="Century Gothic" w:hAnsi="Century Gothic"/>
        <w:sz w:val="18"/>
        <w:szCs w:val="18"/>
      </w:rPr>
      <w:t xml:space="preserve">  </w:t>
    </w:r>
    <w:r w:rsidR="009B4B19">
      <w:rPr>
        <w:rFonts w:ascii="Century Gothic" w:hAnsi="Century Gothic"/>
        <w:sz w:val="18"/>
        <w:szCs w:val="18"/>
      </w:rPr>
      <w:t xml:space="preserve">                                                        </w:t>
    </w:r>
    <w:r w:rsidR="005543D2" w:rsidRPr="00A23C8D">
      <w:rPr>
        <w:rFonts w:ascii="Century Gothic" w:hAnsi="Century Gothic"/>
        <w:sz w:val="18"/>
        <w:szCs w:val="18"/>
      </w:rPr>
      <w:t xml:space="preserve">                 Page </w:t>
    </w:r>
    <w:r w:rsidR="005543D2" w:rsidRPr="00A23C8D">
      <w:rPr>
        <w:rFonts w:ascii="Century Gothic" w:hAnsi="Century Gothic"/>
        <w:b/>
        <w:sz w:val="18"/>
        <w:szCs w:val="18"/>
      </w:rPr>
      <w:fldChar w:fldCharType="begin"/>
    </w:r>
    <w:r w:rsidR="005543D2" w:rsidRPr="00A23C8D">
      <w:rPr>
        <w:rFonts w:ascii="Century Gothic" w:hAnsi="Century Gothic"/>
        <w:b/>
        <w:sz w:val="18"/>
        <w:szCs w:val="18"/>
      </w:rPr>
      <w:instrText xml:space="preserve"> PAGE  \* Arabic  \* MERGEFORMAT </w:instrText>
    </w:r>
    <w:r w:rsidR="005543D2" w:rsidRPr="00A23C8D">
      <w:rPr>
        <w:rFonts w:ascii="Century Gothic" w:hAnsi="Century Gothic"/>
        <w:b/>
        <w:sz w:val="18"/>
        <w:szCs w:val="18"/>
      </w:rPr>
      <w:fldChar w:fldCharType="separate"/>
    </w:r>
    <w:r w:rsidR="009A0A91">
      <w:rPr>
        <w:rFonts w:ascii="Century Gothic" w:hAnsi="Century Gothic"/>
        <w:b/>
        <w:noProof/>
        <w:sz w:val="18"/>
        <w:szCs w:val="18"/>
      </w:rPr>
      <w:t>2</w:t>
    </w:r>
    <w:r w:rsidR="005543D2" w:rsidRPr="00A23C8D">
      <w:rPr>
        <w:rFonts w:ascii="Century Gothic" w:hAnsi="Century Gothic"/>
        <w:b/>
        <w:sz w:val="18"/>
        <w:szCs w:val="18"/>
      </w:rPr>
      <w:fldChar w:fldCharType="end"/>
    </w:r>
    <w:r w:rsidR="005543D2" w:rsidRPr="00A23C8D">
      <w:rPr>
        <w:rFonts w:ascii="Century Gothic" w:hAnsi="Century Gothic"/>
        <w:sz w:val="18"/>
        <w:szCs w:val="18"/>
      </w:rPr>
      <w:t xml:space="preserve"> of </w:t>
    </w:r>
    <w:r w:rsidR="005543D2" w:rsidRPr="00A23C8D">
      <w:rPr>
        <w:rFonts w:ascii="Century Gothic" w:hAnsi="Century Gothic"/>
        <w:b/>
        <w:sz w:val="18"/>
        <w:szCs w:val="18"/>
      </w:rPr>
      <w:fldChar w:fldCharType="begin"/>
    </w:r>
    <w:r w:rsidR="005543D2" w:rsidRPr="00A23C8D">
      <w:rPr>
        <w:rFonts w:ascii="Century Gothic" w:hAnsi="Century Gothic"/>
        <w:b/>
        <w:sz w:val="18"/>
        <w:szCs w:val="18"/>
      </w:rPr>
      <w:instrText xml:space="preserve"> NUMPAGES  \* Arabic  \* MERGEFORMAT </w:instrText>
    </w:r>
    <w:r w:rsidR="005543D2" w:rsidRPr="00A23C8D">
      <w:rPr>
        <w:rFonts w:ascii="Century Gothic" w:hAnsi="Century Gothic"/>
        <w:b/>
        <w:sz w:val="18"/>
        <w:szCs w:val="18"/>
      </w:rPr>
      <w:fldChar w:fldCharType="separate"/>
    </w:r>
    <w:r w:rsidR="009A0A91">
      <w:rPr>
        <w:rFonts w:ascii="Century Gothic" w:hAnsi="Century Gothic"/>
        <w:b/>
        <w:noProof/>
        <w:sz w:val="18"/>
        <w:szCs w:val="18"/>
      </w:rPr>
      <w:t>3</w:t>
    </w:r>
    <w:r w:rsidR="005543D2" w:rsidRPr="00A23C8D">
      <w:rPr>
        <w:rFonts w:ascii="Century Gothic" w:hAnsi="Century Gothic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898" w:rsidRDefault="00767898" w:rsidP="00A23C8D">
      <w:pPr>
        <w:spacing w:after="0" w:line="240" w:lineRule="auto"/>
      </w:pPr>
      <w:r>
        <w:separator/>
      </w:r>
    </w:p>
  </w:footnote>
  <w:footnote w:type="continuationSeparator" w:id="0">
    <w:p w:rsidR="00767898" w:rsidRDefault="00767898" w:rsidP="00A23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4219"/>
    <w:multiLevelType w:val="hybridMultilevel"/>
    <w:tmpl w:val="83D05A5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C865F0"/>
    <w:multiLevelType w:val="hybridMultilevel"/>
    <w:tmpl w:val="05D87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00302"/>
    <w:multiLevelType w:val="hybridMultilevel"/>
    <w:tmpl w:val="012088D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D6874DE"/>
    <w:multiLevelType w:val="hybridMultilevel"/>
    <w:tmpl w:val="7FD8F82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14B34148"/>
    <w:multiLevelType w:val="hybridMultilevel"/>
    <w:tmpl w:val="6B42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F5AA9"/>
    <w:multiLevelType w:val="hybridMultilevel"/>
    <w:tmpl w:val="2924AF06"/>
    <w:lvl w:ilvl="0" w:tplc="B1126D3C">
      <w:start w:val="1"/>
      <w:numFmt w:val="decimal"/>
      <w:lvlText w:val="%1."/>
      <w:lvlJc w:val="left"/>
      <w:pPr>
        <w:ind w:left="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90" w:hanging="360"/>
      </w:pPr>
    </w:lvl>
    <w:lvl w:ilvl="2" w:tplc="0809001B" w:tentative="1">
      <w:start w:val="1"/>
      <w:numFmt w:val="lowerRoman"/>
      <w:lvlText w:val="%3."/>
      <w:lvlJc w:val="right"/>
      <w:pPr>
        <w:ind w:left="1610" w:hanging="180"/>
      </w:pPr>
    </w:lvl>
    <w:lvl w:ilvl="3" w:tplc="0809000F" w:tentative="1">
      <w:start w:val="1"/>
      <w:numFmt w:val="decimal"/>
      <w:lvlText w:val="%4."/>
      <w:lvlJc w:val="left"/>
      <w:pPr>
        <w:ind w:left="2330" w:hanging="360"/>
      </w:pPr>
    </w:lvl>
    <w:lvl w:ilvl="4" w:tplc="08090019" w:tentative="1">
      <w:start w:val="1"/>
      <w:numFmt w:val="lowerLetter"/>
      <w:lvlText w:val="%5."/>
      <w:lvlJc w:val="left"/>
      <w:pPr>
        <w:ind w:left="3050" w:hanging="360"/>
      </w:pPr>
    </w:lvl>
    <w:lvl w:ilvl="5" w:tplc="0809001B" w:tentative="1">
      <w:start w:val="1"/>
      <w:numFmt w:val="lowerRoman"/>
      <w:lvlText w:val="%6."/>
      <w:lvlJc w:val="right"/>
      <w:pPr>
        <w:ind w:left="3770" w:hanging="180"/>
      </w:pPr>
    </w:lvl>
    <w:lvl w:ilvl="6" w:tplc="0809000F" w:tentative="1">
      <w:start w:val="1"/>
      <w:numFmt w:val="decimal"/>
      <w:lvlText w:val="%7."/>
      <w:lvlJc w:val="left"/>
      <w:pPr>
        <w:ind w:left="4490" w:hanging="360"/>
      </w:pPr>
    </w:lvl>
    <w:lvl w:ilvl="7" w:tplc="08090019" w:tentative="1">
      <w:start w:val="1"/>
      <w:numFmt w:val="lowerLetter"/>
      <w:lvlText w:val="%8."/>
      <w:lvlJc w:val="left"/>
      <w:pPr>
        <w:ind w:left="5210" w:hanging="360"/>
      </w:pPr>
    </w:lvl>
    <w:lvl w:ilvl="8" w:tplc="0809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6" w15:restartNumberingAfterBreak="0">
    <w:nsid w:val="20E23136"/>
    <w:multiLevelType w:val="hybridMultilevel"/>
    <w:tmpl w:val="BDC25526"/>
    <w:lvl w:ilvl="0" w:tplc="1FBAA5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06ED3"/>
    <w:multiLevelType w:val="hybridMultilevel"/>
    <w:tmpl w:val="DBBE9918"/>
    <w:lvl w:ilvl="0" w:tplc="1FBAA5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44486"/>
    <w:multiLevelType w:val="hybridMultilevel"/>
    <w:tmpl w:val="12BE8212"/>
    <w:lvl w:ilvl="0" w:tplc="1FBAA5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36F04"/>
    <w:multiLevelType w:val="hybridMultilevel"/>
    <w:tmpl w:val="7A06C3BE"/>
    <w:lvl w:ilvl="0" w:tplc="1FBAA5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4413D"/>
    <w:multiLevelType w:val="hybridMultilevel"/>
    <w:tmpl w:val="EA624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C3B9D"/>
    <w:multiLevelType w:val="hybridMultilevel"/>
    <w:tmpl w:val="873A1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B7EB5"/>
    <w:multiLevelType w:val="hybridMultilevel"/>
    <w:tmpl w:val="599AD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A0F12"/>
    <w:multiLevelType w:val="hybridMultilevel"/>
    <w:tmpl w:val="D1623F88"/>
    <w:lvl w:ilvl="0" w:tplc="D83ADC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B9EBE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DAA9C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5EED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0AAB0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E06F4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7A635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D446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ECB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6D7AA4"/>
    <w:multiLevelType w:val="hybridMultilevel"/>
    <w:tmpl w:val="70CEE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E3EEB"/>
    <w:multiLevelType w:val="hybridMultilevel"/>
    <w:tmpl w:val="EF2ACF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408BD"/>
    <w:multiLevelType w:val="hybridMultilevel"/>
    <w:tmpl w:val="474CC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141D7"/>
    <w:multiLevelType w:val="hybridMultilevel"/>
    <w:tmpl w:val="4D40133A"/>
    <w:lvl w:ilvl="0" w:tplc="1FBAA5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23317"/>
    <w:multiLevelType w:val="hybridMultilevel"/>
    <w:tmpl w:val="FFFCF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5C9986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1371E"/>
    <w:multiLevelType w:val="hybridMultilevel"/>
    <w:tmpl w:val="50868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F0794"/>
    <w:multiLevelType w:val="hybridMultilevel"/>
    <w:tmpl w:val="B7328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A0AA3"/>
    <w:multiLevelType w:val="hybridMultilevel"/>
    <w:tmpl w:val="7F6A9D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16B82"/>
    <w:multiLevelType w:val="hybridMultilevel"/>
    <w:tmpl w:val="704C9352"/>
    <w:lvl w:ilvl="0" w:tplc="1FBAA5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C29D4"/>
    <w:multiLevelType w:val="hybridMultilevel"/>
    <w:tmpl w:val="DEE80CB8"/>
    <w:lvl w:ilvl="0" w:tplc="1FBAA5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C42CC"/>
    <w:multiLevelType w:val="hybridMultilevel"/>
    <w:tmpl w:val="D78CB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40198"/>
    <w:multiLevelType w:val="hybridMultilevel"/>
    <w:tmpl w:val="B426C810"/>
    <w:lvl w:ilvl="0" w:tplc="1FBAA5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133A06"/>
    <w:multiLevelType w:val="hybridMultilevel"/>
    <w:tmpl w:val="699E6E96"/>
    <w:lvl w:ilvl="0" w:tplc="1FBAA5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81333"/>
    <w:multiLevelType w:val="hybridMultilevel"/>
    <w:tmpl w:val="60F02E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2"/>
  </w:num>
  <w:num w:numId="4">
    <w:abstractNumId w:val="17"/>
  </w:num>
  <w:num w:numId="5">
    <w:abstractNumId w:val="26"/>
  </w:num>
  <w:num w:numId="6">
    <w:abstractNumId w:val="8"/>
  </w:num>
  <w:num w:numId="7">
    <w:abstractNumId w:val="23"/>
  </w:num>
  <w:num w:numId="8">
    <w:abstractNumId w:val="6"/>
  </w:num>
  <w:num w:numId="9">
    <w:abstractNumId w:val="21"/>
  </w:num>
  <w:num w:numId="10">
    <w:abstractNumId w:val="16"/>
  </w:num>
  <w:num w:numId="11">
    <w:abstractNumId w:val="15"/>
  </w:num>
  <w:num w:numId="12">
    <w:abstractNumId w:val="5"/>
  </w:num>
  <w:num w:numId="13">
    <w:abstractNumId w:val="27"/>
  </w:num>
  <w:num w:numId="14">
    <w:abstractNumId w:val="3"/>
  </w:num>
  <w:num w:numId="15">
    <w:abstractNumId w:val="14"/>
  </w:num>
  <w:num w:numId="16">
    <w:abstractNumId w:val="25"/>
  </w:num>
  <w:num w:numId="17">
    <w:abstractNumId w:val="0"/>
  </w:num>
  <w:num w:numId="18">
    <w:abstractNumId w:val="19"/>
  </w:num>
  <w:num w:numId="19">
    <w:abstractNumId w:val="11"/>
  </w:num>
  <w:num w:numId="20">
    <w:abstractNumId w:val="20"/>
  </w:num>
  <w:num w:numId="21">
    <w:abstractNumId w:val="2"/>
  </w:num>
  <w:num w:numId="22">
    <w:abstractNumId w:val="10"/>
  </w:num>
  <w:num w:numId="23">
    <w:abstractNumId w:val="18"/>
  </w:num>
  <w:num w:numId="24">
    <w:abstractNumId w:val="13"/>
  </w:num>
  <w:num w:numId="25">
    <w:abstractNumId w:val="4"/>
  </w:num>
  <w:num w:numId="26">
    <w:abstractNumId w:val="24"/>
  </w:num>
  <w:num w:numId="27">
    <w:abstractNumId w:val="1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33"/>
    <w:rsid w:val="00023D38"/>
    <w:rsid w:val="000259D0"/>
    <w:rsid w:val="00037B6A"/>
    <w:rsid w:val="000466E4"/>
    <w:rsid w:val="00050531"/>
    <w:rsid w:val="0005772E"/>
    <w:rsid w:val="000779AD"/>
    <w:rsid w:val="000F0A5C"/>
    <w:rsid w:val="000F2D1A"/>
    <w:rsid w:val="000F5F47"/>
    <w:rsid w:val="001122BC"/>
    <w:rsid w:val="0011258D"/>
    <w:rsid w:val="00112DD2"/>
    <w:rsid w:val="00115974"/>
    <w:rsid w:val="0012624B"/>
    <w:rsid w:val="001507B1"/>
    <w:rsid w:val="00162871"/>
    <w:rsid w:val="0017656C"/>
    <w:rsid w:val="001863DF"/>
    <w:rsid w:val="00196100"/>
    <w:rsid w:val="00196CEB"/>
    <w:rsid w:val="001C663E"/>
    <w:rsid w:val="001E382D"/>
    <w:rsid w:val="002015A3"/>
    <w:rsid w:val="00201773"/>
    <w:rsid w:val="00207576"/>
    <w:rsid w:val="002246F5"/>
    <w:rsid w:val="002255A6"/>
    <w:rsid w:val="00237F0D"/>
    <w:rsid w:val="00264FB5"/>
    <w:rsid w:val="002675AE"/>
    <w:rsid w:val="002A40CB"/>
    <w:rsid w:val="002B01F9"/>
    <w:rsid w:val="002C0E0F"/>
    <w:rsid w:val="002D4EDB"/>
    <w:rsid w:val="002F3555"/>
    <w:rsid w:val="002F3CB8"/>
    <w:rsid w:val="00305305"/>
    <w:rsid w:val="00314C87"/>
    <w:rsid w:val="00332EAC"/>
    <w:rsid w:val="00343B62"/>
    <w:rsid w:val="00351952"/>
    <w:rsid w:val="00357421"/>
    <w:rsid w:val="003715B9"/>
    <w:rsid w:val="00372BA9"/>
    <w:rsid w:val="0039244C"/>
    <w:rsid w:val="003959AB"/>
    <w:rsid w:val="00396483"/>
    <w:rsid w:val="003A6A11"/>
    <w:rsid w:val="003A735D"/>
    <w:rsid w:val="003B4804"/>
    <w:rsid w:val="003C6F31"/>
    <w:rsid w:val="00422A14"/>
    <w:rsid w:val="00454C0C"/>
    <w:rsid w:val="0046123D"/>
    <w:rsid w:val="00486F8A"/>
    <w:rsid w:val="004F79FD"/>
    <w:rsid w:val="00502643"/>
    <w:rsid w:val="00507972"/>
    <w:rsid w:val="00546F0F"/>
    <w:rsid w:val="005543D2"/>
    <w:rsid w:val="00555884"/>
    <w:rsid w:val="0056437B"/>
    <w:rsid w:val="005A2564"/>
    <w:rsid w:val="005D0129"/>
    <w:rsid w:val="005D702C"/>
    <w:rsid w:val="005F185D"/>
    <w:rsid w:val="005F1DA9"/>
    <w:rsid w:val="005F7F92"/>
    <w:rsid w:val="00632739"/>
    <w:rsid w:val="0065145A"/>
    <w:rsid w:val="00664299"/>
    <w:rsid w:val="006812FC"/>
    <w:rsid w:val="00681D51"/>
    <w:rsid w:val="006859F0"/>
    <w:rsid w:val="00687D97"/>
    <w:rsid w:val="006A7E9E"/>
    <w:rsid w:val="006C7EFC"/>
    <w:rsid w:val="006E7281"/>
    <w:rsid w:val="00700D17"/>
    <w:rsid w:val="00707E19"/>
    <w:rsid w:val="00715536"/>
    <w:rsid w:val="00740931"/>
    <w:rsid w:val="007549DB"/>
    <w:rsid w:val="00767898"/>
    <w:rsid w:val="007A116F"/>
    <w:rsid w:val="007D490A"/>
    <w:rsid w:val="007D7322"/>
    <w:rsid w:val="00820E13"/>
    <w:rsid w:val="008211AC"/>
    <w:rsid w:val="00881488"/>
    <w:rsid w:val="008941C0"/>
    <w:rsid w:val="008B30B6"/>
    <w:rsid w:val="008C63D0"/>
    <w:rsid w:val="0090633C"/>
    <w:rsid w:val="00907DD8"/>
    <w:rsid w:val="00913074"/>
    <w:rsid w:val="00916C19"/>
    <w:rsid w:val="009567D3"/>
    <w:rsid w:val="00961D90"/>
    <w:rsid w:val="00993601"/>
    <w:rsid w:val="009A0A91"/>
    <w:rsid w:val="009B40F6"/>
    <w:rsid w:val="009B4B19"/>
    <w:rsid w:val="009D01D8"/>
    <w:rsid w:val="009E0E82"/>
    <w:rsid w:val="009E1CBD"/>
    <w:rsid w:val="00A04556"/>
    <w:rsid w:val="00A05E7E"/>
    <w:rsid w:val="00A22397"/>
    <w:rsid w:val="00A23C8D"/>
    <w:rsid w:val="00A40369"/>
    <w:rsid w:val="00A64B0C"/>
    <w:rsid w:val="00A84E16"/>
    <w:rsid w:val="00A90DA2"/>
    <w:rsid w:val="00A932D5"/>
    <w:rsid w:val="00A96461"/>
    <w:rsid w:val="00A97D00"/>
    <w:rsid w:val="00AC6A68"/>
    <w:rsid w:val="00AD10D5"/>
    <w:rsid w:val="00AD5D7B"/>
    <w:rsid w:val="00AF185F"/>
    <w:rsid w:val="00B064EF"/>
    <w:rsid w:val="00B172D8"/>
    <w:rsid w:val="00B23452"/>
    <w:rsid w:val="00B365D3"/>
    <w:rsid w:val="00B36D42"/>
    <w:rsid w:val="00B45059"/>
    <w:rsid w:val="00B76853"/>
    <w:rsid w:val="00B77DF1"/>
    <w:rsid w:val="00BA4A89"/>
    <w:rsid w:val="00BB6D32"/>
    <w:rsid w:val="00BC094E"/>
    <w:rsid w:val="00BD2751"/>
    <w:rsid w:val="00BE6F58"/>
    <w:rsid w:val="00C047B9"/>
    <w:rsid w:val="00C074E0"/>
    <w:rsid w:val="00C10F98"/>
    <w:rsid w:val="00C22637"/>
    <w:rsid w:val="00C22DD1"/>
    <w:rsid w:val="00C31827"/>
    <w:rsid w:val="00C45960"/>
    <w:rsid w:val="00C47C74"/>
    <w:rsid w:val="00C52AB2"/>
    <w:rsid w:val="00C739CB"/>
    <w:rsid w:val="00C76807"/>
    <w:rsid w:val="00C76A61"/>
    <w:rsid w:val="00C82913"/>
    <w:rsid w:val="00C930DF"/>
    <w:rsid w:val="00CA0A0E"/>
    <w:rsid w:val="00CB25C7"/>
    <w:rsid w:val="00D01968"/>
    <w:rsid w:val="00D14852"/>
    <w:rsid w:val="00D35E92"/>
    <w:rsid w:val="00D43875"/>
    <w:rsid w:val="00D53DDA"/>
    <w:rsid w:val="00D63E0F"/>
    <w:rsid w:val="00D834FB"/>
    <w:rsid w:val="00D86D4D"/>
    <w:rsid w:val="00DB4952"/>
    <w:rsid w:val="00DB56DB"/>
    <w:rsid w:val="00DD378B"/>
    <w:rsid w:val="00DD4920"/>
    <w:rsid w:val="00DE520C"/>
    <w:rsid w:val="00DF4B48"/>
    <w:rsid w:val="00E069D4"/>
    <w:rsid w:val="00E07BA7"/>
    <w:rsid w:val="00E32433"/>
    <w:rsid w:val="00E330AB"/>
    <w:rsid w:val="00E349C5"/>
    <w:rsid w:val="00E4289D"/>
    <w:rsid w:val="00E52157"/>
    <w:rsid w:val="00E65AFE"/>
    <w:rsid w:val="00E72BC1"/>
    <w:rsid w:val="00E77FA6"/>
    <w:rsid w:val="00E96698"/>
    <w:rsid w:val="00E978D6"/>
    <w:rsid w:val="00E97E64"/>
    <w:rsid w:val="00EB4254"/>
    <w:rsid w:val="00EC2EC6"/>
    <w:rsid w:val="00EF4AD4"/>
    <w:rsid w:val="00F30D05"/>
    <w:rsid w:val="00F64A20"/>
    <w:rsid w:val="00F7585E"/>
    <w:rsid w:val="00FA34CC"/>
    <w:rsid w:val="00FC7DF8"/>
    <w:rsid w:val="00FD747B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2BAA76-45B7-48EB-8335-760A24CF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43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4CC"/>
    <w:pPr>
      <w:keepNext/>
      <w:spacing w:after="0" w:line="240" w:lineRule="auto"/>
      <w:ind w:left="1080"/>
      <w:outlineLvl w:val="0"/>
    </w:pPr>
    <w:rPr>
      <w:rFonts w:ascii="Arial" w:eastAsia="Times New Roman" w:hAnsi="Arial"/>
      <w:b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4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3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6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6">
    <w:name w:val="Medium List 1 Accent 6"/>
    <w:basedOn w:val="TableNormal"/>
    <w:uiPriority w:val="65"/>
    <w:rsid w:val="00BE6F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-Accent6">
    <w:name w:val="Medium List 2 Accent 6"/>
    <w:basedOn w:val="TableNormal"/>
    <w:uiPriority w:val="66"/>
    <w:rsid w:val="00BE6F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23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C8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3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C8D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A34CC"/>
    <w:rPr>
      <w:rFonts w:ascii="Arial" w:eastAsia="Times New Roman" w:hAnsi="Arial" w:cs="Times New Roman"/>
      <w:b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BBE2-CBB8-4248-9F2A-56529DD7E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McCluskey</dc:creator>
  <cp:lastModifiedBy>Karen Foster</cp:lastModifiedBy>
  <cp:revision>3</cp:revision>
  <cp:lastPrinted>2016-11-23T11:31:00Z</cp:lastPrinted>
  <dcterms:created xsi:type="dcterms:W3CDTF">2017-03-07T19:32:00Z</dcterms:created>
  <dcterms:modified xsi:type="dcterms:W3CDTF">2017-03-16T15:09:00Z</dcterms:modified>
</cp:coreProperties>
</file>